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0062" w:rsidRPr="00466841" w:rsidRDefault="00E95C7F" w:rsidP="00AB0062">
      <w:pPr>
        <w:keepNext/>
        <w:keepLines/>
        <w:shd w:val="pct20" w:color="auto" w:fill="auto"/>
        <w:spacing w:before="120"/>
        <w:outlineLvl w:val="0"/>
        <w:rPr>
          <w:rFonts w:eastAsia="Times New Roman" w:cs="Times New Roman"/>
          <w:b/>
          <w:bCs/>
          <w:lang w:eastAsia="en-US"/>
        </w:rPr>
      </w:pPr>
      <w:bookmarkStart w:id="0" w:name="_GoBack"/>
      <w:bookmarkEnd w:id="0"/>
      <w:r>
        <w:rPr>
          <w:rFonts w:eastAsia="Times New Roman" w:cs="Times New Roman"/>
          <w:b/>
          <w:bCs/>
          <w:lang w:eastAsia="en-US"/>
        </w:rPr>
        <w:t>Aviso (Incoterms 201</w:t>
      </w:r>
      <w:r w:rsidR="00AB0062" w:rsidRPr="00466841">
        <w:rPr>
          <w:rFonts w:eastAsia="Times New Roman" w:cs="Times New Roman"/>
          <w:b/>
          <w:bCs/>
          <w:lang w:eastAsia="en-US"/>
        </w:rPr>
        <w:t>0: DAP Berango)</w:t>
      </w:r>
    </w:p>
    <w:p w:rsidR="00AB0062" w:rsidRDefault="00AB0062" w:rsidP="00BF3186">
      <w:pPr>
        <w:numPr>
          <w:ilvl w:val="0"/>
          <w:numId w:val="44"/>
        </w:numPr>
        <w:pBdr>
          <w:right w:val="single" w:sz="4" w:space="4" w:color="auto"/>
        </w:pBdr>
        <w:spacing w:before="120" w:after="120"/>
        <w:contextualSpacing/>
        <w:rPr>
          <w:rFonts w:eastAsia="Calibri" w:cs="Times New Roman"/>
          <w:lang w:eastAsia="en-US"/>
        </w:rPr>
      </w:pPr>
      <w:r w:rsidRPr="00466841">
        <w:rPr>
          <w:rFonts w:eastAsia="Calibri" w:cs="Times New Roman"/>
          <w:lang w:eastAsia="en-US"/>
        </w:rPr>
        <w:t>El ve</w:t>
      </w:r>
      <w:r>
        <w:rPr>
          <w:rFonts w:eastAsia="Calibri" w:cs="Times New Roman"/>
          <w:lang w:eastAsia="en-US"/>
        </w:rPr>
        <w:t>ndedor avisará debidamente de la</w:t>
      </w:r>
      <w:r w:rsidRPr="00466841">
        <w:rPr>
          <w:rFonts w:eastAsia="Calibri" w:cs="Times New Roman"/>
          <w:lang w:eastAsia="en-US"/>
        </w:rPr>
        <w:t xml:space="preserve"> entrega a </w:t>
      </w:r>
      <w:r w:rsidR="00E95C7F">
        <w:rPr>
          <w:rFonts w:eastAsia="Calibri" w:cs="Times New Roman"/>
          <w:lang w:eastAsia="en-US"/>
        </w:rPr>
        <w:t>Aurubis</w:t>
      </w:r>
      <w:r w:rsidRPr="00466841">
        <w:rPr>
          <w:rFonts w:eastAsia="Calibri" w:cs="Times New Roman"/>
          <w:lang w:eastAsia="en-US"/>
        </w:rPr>
        <w:t xml:space="preserve"> por </w:t>
      </w:r>
      <w:r>
        <w:rPr>
          <w:rFonts w:eastAsia="Calibri" w:cs="Times New Roman"/>
          <w:lang w:eastAsia="en-US"/>
        </w:rPr>
        <w:t xml:space="preserve">el </w:t>
      </w:r>
      <w:r w:rsidRPr="00466841">
        <w:rPr>
          <w:rFonts w:eastAsia="Calibri" w:cs="Times New Roman"/>
          <w:lang w:eastAsia="en-US"/>
        </w:rPr>
        <w:t>mail</w:t>
      </w:r>
      <w:r w:rsidR="00C67A9B">
        <w:rPr>
          <w:rFonts w:eastAsia="Calibri" w:cs="Times New Roman"/>
          <w:lang w:eastAsia="en-US"/>
        </w:rPr>
        <w:t xml:space="preserve"> </w:t>
      </w:r>
      <w:r w:rsidR="00C67A9B" w:rsidRPr="00C67A9B">
        <w:rPr>
          <w:rFonts w:eastAsia="Calibri" w:cs="Times New Roman"/>
          <w:lang w:eastAsia="en-US"/>
        </w:rPr>
        <w:t>(</w:t>
      </w:r>
      <w:r w:rsidR="00C67A9B" w:rsidRPr="00C67A9B">
        <w:t>R.Avisos@aurubis.com</w:t>
      </w:r>
      <w:r w:rsidR="00C67A9B" w:rsidRPr="00C67A9B">
        <w:rPr>
          <w:rFonts w:eastAsia="Calibri" w:cs="Times New Roman"/>
          <w:lang w:eastAsia="en-US"/>
        </w:rPr>
        <w:t>)</w:t>
      </w:r>
      <w:r>
        <w:rPr>
          <w:rFonts w:eastAsia="Calibri" w:cs="Times New Roman"/>
          <w:lang w:eastAsia="en-US"/>
        </w:rPr>
        <w:t xml:space="preserve"> antes de la fecha de entrega, confirmando el número de contrato y tonelaje a entregar.</w:t>
      </w:r>
    </w:p>
    <w:p w:rsidR="00AB0062" w:rsidRPr="00466841" w:rsidRDefault="00AB0062" w:rsidP="00AB0062">
      <w:pPr>
        <w:numPr>
          <w:ilvl w:val="1"/>
          <w:numId w:val="44"/>
        </w:numPr>
        <w:spacing w:before="120" w:after="120"/>
        <w:contextualSpacing/>
        <w:rPr>
          <w:rFonts w:eastAsia="Calibri" w:cs="Times New Roman"/>
          <w:lang w:eastAsia="en-US"/>
        </w:rPr>
      </w:pPr>
      <w:r>
        <w:rPr>
          <w:rFonts w:eastAsia="Calibri" w:cs="Times New Roman"/>
          <w:lang w:eastAsia="en-US"/>
        </w:rPr>
        <w:t>Solicitud de entrega de camión + fecha de descarga (Véase Anexo 1)</w:t>
      </w:r>
    </w:p>
    <w:p w:rsidR="00AB0062" w:rsidRDefault="00E95C7F" w:rsidP="00BF3186">
      <w:pPr>
        <w:numPr>
          <w:ilvl w:val="0"/>
          <w:numId w:val="44"/>
        </w:numPr>
        <w:pBdr>
          <w:right w:val="single" w:sz="4" w:space="4" w:color="auto"/>
        </w:pBdr>
        <w:spacing w:before="120" w:after="120"/>
        <w:contextualSpacing/>
        <w:rPr>
          <w:rFonts w:eastAsia="Calibri" w:cs="Times New Roman"/>
          <w:lang w:eastAsia="en-US"/>
        </w:rPr>
      </w:pPr>
      <w:r>
        <w:rPr>
          <w:rFonts w:eastAsia="Calibri" w:cs="Times New Roman"/>
          <w:lang w:eastAsia="en-US"/>
        </w:rPr>
        <w:t xml:space="preserve">Aurubis </w:t>
      </w:r>
      <w:r w:rsidR="00AB0062" w:rsidRPr="00466841">
        <w:rPr>
          <w:rFonts w:eastAsia="Calibri" w:cs="Times New Roman"/>
          <w:lang w:eastAsia="en-US"/>
        </w:rPr>
        <w:t xml:space="preserve">tiene derecho a rechazar la fecha de entrega propuesta por el vendedor, al mismo tiempo </w:t>
      </w:r>
      <w:r>
        <w:rPr>
          <w:rFonts w:eastAsia="Calibri" w:cs="Times New Roman"/>
          <w:lang w:eastAsia="en-US"/>
        </w:rPr>
        <w:t xml:space="preserve">Aurubis </w:t>
      </w:r>
      <w:r w:rsidR="00AB0062" w:rsidRPr="00466841">
        <w:rPr>
          <w:rFonts w:eastAsia="Calibri" w:cs="Times New Roman"/>
          <w:lang w:eastAsia="en-US"/>
        </w:rPr>
        <w:t>propondrá al menos otras dos fechas de entrega al vendedor.</w:t>
      </w:r>
    </w:p>
    <w:p w:rsidR="00AB0062" w:rsidRPr="00466841" w:rsidRDefault="00E95C7F" w:rsidP="00AB0062">
      <w:pPr>
        <w:numPr>
          <w:ilvl w:val="0"/>
          <w:numId w:val="44"/>
        </w:numPr>
        <w:spacing w:before="120" w:after="120"/>
        <w:contextualSpacing/>
        <w:rPr>
          <w:rFonts w:eastAsia="Calibri" w:cs="Times New Roman"/>
          <w:lang w:eastAsia="en-US"/>
        </w:rPr>
      </w:pPr>
      <w:r>
        <w:rPr>
          <w:rFonts w:eastAsia="Calibri" w:cs="Times New Roman"/>
          <w:lang w:eastAsia="en-US"/>
        </w:rPr>
        <w:t xml:space="preserve">Aurubis </w:t>
      </w:r>
      <w:r w:rsidR="00AB0062">
        <w:rPr>
          <w:rFonts w:eastAsia="Calibri" w:cs="Times New Roman"/>
          <w:lang w:eastAsia="en-US"/>
        </w:rPr>
        <w:t>confirmará la fecha de entrega enviando al proveedor el documento con la fecha y la referencia de descarga (Véase Anexo 2)</w:t>
      </w:r>
    </w:p>
    <w:p w:rsidR="00AB0062" w:rsidRPr="00466841" w:rsidRDefault="00AB0062" w:rsidP="00BF3186">
      <w:pPr>
        <w:numPr>
          <w:ilvl w:val="0"/>
          <w:numId w:val="44"/>
        </w:numPr>
        <w:pBdr>
          <w:right w:val="single" w:sz="4" w:space="4" w:color="auto"/>
        </w:pBdr>
        <w:spacing w:before="120" w:after="120"/>
        <w:contextualSpacing/>
        <w:rPr>
          <w:rFonts w:eastAsia="Calibri" w:cs="Times New Roman"/>
          <w:lang w:eastAsia="en-US"/>
        </w:rPr>
      </w:pPr>
      <w:r w:rsidRPr="00466841">
        <w:rPr>
          <w:rFonts w:eastAsia="Calibri" w:cs="Times New Roman"/>
          <w:lang w:eastAsia="en-US"/>
        </w:rPr>
        <w:t xml:space="preserve">En el momento de la entrega, el vendedor mediante su transportista, debe presentar el número de </w:t>
      </w:r>
      <w:r>
        <w:rPr>
          <w:rFonts w:eastAsia="Calibri" w:cs="Times New Roman"/>
          <w:lang w:eastAsia="en-US"/>
        </w:rPr>
        <w:t>descarga</w:t>
      </w:r>
      <w:r w:rsidR="00E95C7F">
        <w:rPr>
          <w:rFonts w:eastAsia="Calibri" w:cs="Times New Roman"/>
          <w:lang w:eastAsia="en-US"/>
        </w:rPr>
        <w:t xml:space="preserve"> a Aurubis.</w:t>
      </w:r>
    </w:p>
    <w:p w:rsidR="00AB0062" w:rsidRPr="00466841" w:rsidRDefault="00AB0062" w:rsidP="00AB0062">
      <w:pPr>
        <w:keepNext/>
        <w:keepLines/>
        <w:shd w:val="pct20" w:color="auto" w:fill="auto"/>
        <w:spacing w:before="120"/>
        <w:outlineLvl w:val="0"/>
        <w:rPr>
          <w:rFonts w:eastAsia="Times New Roman" w:cs="Times New Roman"/>
          <w:b/>
          <w:bCs/>
          <w:lang w:eastAsia="en-US"/>
        </w:rPr>
      </w:pPr>
      <w:r w:rsidRPr="00466841">
        <w:rPr>
          <w:rFonts w:eastAsia="Times New Roman" w:cs="Times New Roman"/>
          <w:b/>
          <w:bCs/>
          <w:lang w:eastAsia="en-US"/>
        </w:rPr>
        <w:t>Planificación de la capacidad</w:t>
      </w:r>
    </w:p>
    <w:p w:rsidR="00AB0062" w:rsidRPr="00466841" w:rsidRDefault="00E95C7F" w:rsidP="00BF3186">
      <w:pPr>
        <w:numPr>
          <w:ilvl w:val="0"/>
          <w:numId w:val="42"/>
        </w:numPr>
        <w:pBdr>
          <w:right w:val="single" w:sz="4" w:space="4" w:color="auto"/>
        </w:pBdr>
        <w:spacing w:before="120" w:after="120"/>
        <w:contextualSpacing/>
        <w:rPr>
          <w:rFonts w:eastAsia="Calibri" w:cs="Times New Roman"/>
          <w:lang w:eastAsia="en-US"/>
        </w:rPr>
      </w:pPr>
      <w:r>
        <w:rPr>
          <w:rFonts w:eastAsia="Calibri" w:cs="Times New Roman"/>
          <w:lang w:eastAsia="en-US"/>
        </w:rPr>
        <w:t xml:space="preserve">Aurubis </w:t>
      </w:r>
      <w:r w:rsidR="00AB0062" w:rsidRPr="00466841">
        <w:rPr>
          <w:rFonts w:eastAsia="Calibri" w:cs="Times New Roman"/>
          <w:lang w:eastAsia="en-US"/>
        </w:rPr>
        <w:t xml:space="preserve">limita a un 10% el número de vehículos con varios lotes sobre el total de camiones de materia prima que entran por día a sus instalaciones </w:t>
      </w:r>
    </w:p>
    <w:p w:rsidR="00AB0062" w:rsidRPr="00466841" w:rsidRDefault="00AB0062" w:rsidP="00AB0062">
      <w:pPr>
        <w:keepNext/>
        <w:keepLines/>
        <w:shd w:val="pct20" w:color="auto" w:fill="auto"/>
        <w:spacing w:before="120"/>
        <w:outlineLvl w:val="0"/>
        <w:rPr>
          <w:rFonts w:eastAsia="Times New Roman" w:cs="Times New Roman"/>
          <w:b/>
          <w:bCs/>
          <w:lang w:eastAsia="en-US"/>
        </w:rPr>
      </w:pPr>
      <w:r w:rsidRPr="00466841">
        <w:rPr>
          <w:rFonts w:eastAsia="Times New Roman" w:cs="Times New Roman"/>
          <w:b/>
          <w:bCs/>
          <w:lang w:eastAsia="en-US"/>
        </w:rPr>
        <w:t>Carga</w:t>
      </w:r>
    </w:p>
    <w:p w:rsidR="00AB0062" w:rsidRDefault="00AB0062" w:rsidP="00AB0062">
      <w:pPr>
        <w:numPr>
          <w:ilvl w:val="0"/>
          <w:numId w:val="43"/>
        </w:numPr>
        <w:spacing w:before="120" w:after="120"/>
        <w:contextualSpacing/>
        <w:rPr>
          <w:rFonts w:eastAsia="Calibri" w:cs="Times New Roman"/>
          <w:lang w:eastAsia="en-US"/>
        </w:rPr>
      </w:pPr>
      <w:r w:rsidRPr="00466841">
        <w:rPr>
          <w:rFonts w:eastAsia="Calibri" w:cs="Times New Roman"/>
          <w:lang w:eastAsia="en-US"/>
        </w:rPr>
        <w:t>El vendedor preferiblemente cargará los bienes a granel.</w:t>
      </w:r>
    </w:p>
    <w:p w:rsidR="00AB0062" w:rsidRDefault="00AB0062" w:rsidP="00AB0062">
      <w:pPr>
        <w:numPr>
          <w:ilvl w:val="0"/>
          <w:numId w:val="43"/>
        </w:numPr>
        <w:spacing w:before="120" w:after="120"/>
        <w:contextualSpacing/>
        <w:rPr>
          <w:rFonts w:eastAsia="Calibri" w:cs="Times New Roman"/>
          <w:lang w:eastAsia="en-US"/>
        </w:rPr>
      </w:pPr>
      <w:r>
        <w:rPr>
          <w:rFonts w:eastAsia="Calibri" w:cs="Times New Roman"/>
          <w:lang w:eastAsia="en-US"/>
        </w:rPr>
        <w:t>El peso máximo autorizado para los contenedores son los siguientes:</w:t>
      </w:r>
    </w:p>
    <w:p w:rsidR="00AB0062" w:rsidRDefault="00AB0062" w:rsidP="00AB0062">
      <w:pPr>
        <w:numPr>
          <w:ilvl w:val="1"/>
          <w:numId w:val="43"/>
        </w:numPr>
        <w:spacing w:before="120" w:after="120"/>
        <w:contextualSpacing/>
        <w:rPr>
          <w:rFonts w:eastAsia="Calibri" w:cs="Times New Roman"/>
          <w:lang w:eastAsia="en-US"/>
        </w:rPr>
      </w:pPr>
      <w:r>
        <w:rPr>
          <w:rFonts w:eastAsia="Calibri" w:cs="Times New Roman"/>
          <w:lang w:eastAsia="en-US"/>
        </w:rPr>
        <w:t>20’ = 24.000 kg. La cantidad incluye Peso material+ Embalaje+ Pallets.</w:t>
      </w:r>
    </w:p>
    <w:p w:rsidR="00AB0062" w:rsidRDefault="00AB0062" w:rsidP="00AB0062">
      <w:pPr>
        <w:pStyle w:val="Prrafodelista"/>
        <w:numPr>
          <w:ilvl w:val="1"/>
          <w:numId w:val="43"/>
        </w:numPr>
        <w:spacing w:before="200" w:line="240" w:lineRule="auto"/>
        <w:rPr>
          <w:rFonts w:eastAsia="Calibri" w:cs="Times New Roman"/>
          <w:lang w:eastAsia="en-US"/>
        </w:rPr>
      </w:pPr>
      <w:r w:rsidRPr="003059D8">
        <w:rPr>
          <w:rFonts w:eastAsia="Calibri" w:cs="Times New Roman"/>
          <w:lang w:eastAsia="en-US"/>
        </w:rPr>
        <w:t>40’ = 21</w:t>
      </w:r>
      <w:r>
        <w:rPr>
          <w:rFonts w:eastAsia="Calibri" w:cs="Times New Roman"/>
          <w:lang w:eastAsia="en-US"/>
        </w:rPr>
        <w:t>.</w:t>
      </w:r>
      <w:r w:rsidRPr="003059D8">
        <w:rPr>
          <w:rFonts w:eastAsia="Calibri" w:cs="Times New Roman"/>
          <w:lang w:eastAsia="en-US"/>
        </w:rPr>
        <w:t>000 kg. La cantidad incluye Peso material+ Embalaje+ Pallets.</w:t>
      </w:r>
    </w:p>
    <w:p w:rsidR="00AB0062" w:rsidRPr="003059D8" w:rsidRDefault="00AB0062" w:rsidP="00AB0062">
      <w:pPr>
        <w:rPr>
          <w:rFonts w:eastAsia="Calibri" w:cs="Times New Roman"/>
          <w:lang w:eastAsia="en-US"/>
        </w:rPr>
      </w:pPr>
    </w:p>
    <w:p w:rsidR="00AB0062" w:rsidRPr="003059D8" w:rsidRDefault="00AB0062" w:rsidP="00AB0062">
      <w:pPr>
        <w:spacing w:before="120" w:after="120"/>
        <w:ind w:left="705" w:hanging="345"/>
        <w:rPr>
          <w:rFonts w:eastAsia="Calibri" w:cs="Times New Roman"/>
          <w:lang w:eastAsia="en-US"/>
        </w:rPr>
      </w:pPr>
      <w:r>
        <w:rPr>
          <w:rFonts w:eastAsia="Calibri" w:cs="Times New Roman"/>
          <w:lang w:eastAsia="en-US"/>
        </w:rPr>
        <w:t>•</w:t>
      </w:r>
      <w:r>
        <w:rPr>
          <w:rFonts w:eastAsia="Calibri" w:cs="Times New Roman"/>
          <w:lang w:eastAsia="en-US"/>
        </w:rPr>
        <w:tab/>
        <w:t>El vendedor declara y garantiza, que los artículos no son radioactivos conforme a las condiciones generales de compra.</w:t>
      </w:r>
    </w:p>
    <w:p w:rsidR="00AB0062" w:rsidRPr="00466841" w:rsidRDefault="00AB0062" w:rsidP="00AB0062">
      <w:pPr>
        <w:numPr>
          <w:ilvl w:val="0"/>
          <w:numId w:val="43"/>
        </w:numPr>
        <w:spacing w:before="120" w:after="120"/>
        <w:contextualSpacing/>
        <w:rPr>
          <w:rFonts w:eastAsia="Calibri" w:cs="Times New Roman"/>
          <w:lang w:eastAsia="en-US"/>
        </w:rPr>
      </w:pPr>
      <w:r w:rsidRPr="00466841">
        <w:rPr>
          <w:rFonts w:eastAsia="Calibri" w:cs="Times New Roman"/>
          <w:lang w:eastAsia="en-US"/>
        </w:rPr>
        <w:t>El vendedor preferiblemente entregará 1 lote por camión</w:t>
      </w:r>
      <w:r>
        <w:rPr>
          <w:rFonts w:eastAsia="Calibri" w:cs="Times New Roman"/>
          <w:lang w:eastAsia="en-US"/>
        </w:rPr>
        <w:t>.</w:t>
      </w:r>
    </w:p>
    <w:p w:rsidR="00AB0062" w:rsidRPr="00466841" w:rsidRDefault="00AB0062" w:rsidP="00AB0062">
      <w:pPr>
        <w:numPr>
          <w:ilvl w:val="0"/>
          <w:numId w:val="43"/>
        </w:numPr>
        <w:spacing w:before="120" w:after="120"/>
        <w:contextualSpacing/>
        <w:rPr>
          <w:rFonts w:eastAsia="Calibri" w:cs="Times New Roman"/>
          <w:lang w:eastAsia="en-US"/>
        </w:rPr>
      </w:pPr>
      <w:r w:rsidRPr="00466841">
        <w:rPr>
          <w:rFonts w:eastAsia="Calibri" w:cs="Times New Roman"/>
          <w:lang w:eastAsia="en-US"/>
        </w:rPr>
        <w:t>Los camiones con varios lotes deben cumplir los siguientes requisitos:</w:t>
      </w:r>
    </w:p>
    <w:p w:rsidR="00AB0062" w:rsidRPr="00466841" w:rsidRDefault="00AB0062" w:rsidP="00AB0062">
      <w:pPr>
        <w:numPr>
          <w:ilvl w:val="1"/>
          <w:numId w:val="43"/>
        </w:numPr>
        <w:spacing w:before="120" w:after="120"/>
        <w:contextualSpacing/>
        <w:rPr>
          <w:rFonts w:eastAsia="Calibri" w:cs="Times New Roman"/>
          <w:lang w:eastAsia="en-US"/>
        </w:rPr>
      </w:pPr>
      <w:r w:rsidRPr="00466841">
        <w:rPr>
          <w:rFonts w:eastAsia="Calibri" w:cs="Times New Roman"/>
          <w:lang w:eastAsia="en-US"/>
        </w:rPr>
        <w:t>Se cargará un máximo de tres lotes</w:t>
      </w:r>
    </w:p>
    <w:p w:rsidR="00AB0062" w:rsidRPr="00466841" w:rsidRDefault="00AB0062" w:rsidP="00AB0062">
      <w:pPr>
        <w:numPr>
          <w:ilvl w:val="1"/>
          <w:numId w:val="43"/>
        </w:numPr>
        <w:spacing w:before="120" w:after="120"/>
        <w:contextualSpacing/>
        <w:rPr>
          <w:rFonts w:eastAsia="Calibri" w:cs="Times New Roman"/>
          <w:lang w:eastAsia="en-US"/>
        </w:rPr>
      </w:pPr>
      <w:r w:rsidRPr="00466841">
        <w:rPr>
          <w:rFonts w:eastAsia="Calibri" w:cs="Times New Roman"/>
          <w:lang w:eastAsia="en-US"/>
        </w:rPr>
        <w:t>Los lotes deben estar ad</w:t>
      </w:r>
      <w:r>
        <w:rPr>
          <w:rFonts w:eastAsia="Calibri" w:cs="Times New Roman"/>
          <w:lang w:eastAsia="en-US"/>
        </w:rPr>
        <w:t>ecuadamente separados, identificados y paletizados.</w:t>
      </w:r>
    </w:p>
    <w:p w:rsidR="00AB0062" w:rsidRPr="00466841" w:rsidRDefault="00AB0062" w:rsidP="00AB0062">
      <w:pPr>
        <w:numPr>
          <w:ilvl w:val="1"/>
          <w:numId w:val="43"/>
        </w:numPr>
        <w:spacing w:before="120" w:after="120"/>
        <w:contextualSpacing/>
        <w:rPr>
          <w:rFonts w:eastAsia="Calibri" w:cs="Times New Roman"/>
          <w:lang w:eastAsia="en-US"/>
        </w:rPr>
      </w:pPr>
      <w:r w:rsidRPr="00466841">
        <w:rPr>
          <w:rFonts w:eastAsia="Calibri" w:cs="Times New Roman"/>
          <w:lang w:eastAsia="en-US"/>
        </w:rPr>
        <w:t>Los lotes deben cargarse con el fin de facilitar siempre su descarga en nuestras instalaciones</w:t>
      </w:r>
    </w:p>
    <w:p w:rsidR="00AB0062" w:rsidRPr="00466841" w:rsidRDefault="00AB0062" w:rsidP="00AB0062">
      <w:pPr>
        <w:numPr>
          <w:ilvl w:val="1"/>
          <w:numId w:val="43"/>
        </w:numPr>
        <w:spacing w:before="120" w:after="120"/>
        <w:contextualSpacing/>
        <w:rPr>
          <w:rFonts w:eastAsia="Calibri" w:cs="Times New Roman"/>
          <w:lang w:eastAsia="en-US"/>
        </w:rPr>
      </w:pPr>
      <w:r w:rsidRPr="00466841">
        <w:rPr>
          <w:rFonts w:eastAsia="Calibri" w:cs="Times New Roman"/>
          <w:lang w:eastAsia="en-US"/>
        </w:rPr>
        <w:t>Los bultos que vengan cargados en camiones no</w:t>
      </w:r>
      <w:r>
        <w:rPr>
          <w:rFonts w:eastAsia="Calibri" w:cs="Times New Roman"/>
          <w:lang w:eastAsia="en-US"/>
        </w:rPr>
        <w:t xml:space="preserve"> volquete, (tautliner)</w:t>
      </w:r>
      <w:r w:rsidRPr="00466841">
        <w:rPr>
          <w:rFonts w:eastAsia="Calibri" w:cs="Times New Roman"/>
          <w:lang w:eastAsia="en-US"/>
        </w:rPr>
        <w:t>,</w:t>
      </w:r>
      <w:r>
        <w:rPr>
          <w:rFonts w:eastAsia="Calibri" w:cs="Times New Roman"/>
          <w:lang w:eastAsia="en-US"/>
        </w:rPr>
        <w:t xml:space="preserve"> </w:t>
      </w:r>
      <w:r w:rsidRPr="00466841">
        <w:rPr>
          <w:rFonts w:eastAsia="Calibri" w:cs="Times New Roman"/>
          <w:lang w:eastAsia="en-US"/>
        </w:rPr>
        <w:t>deberán i</w:t>
      </w:r>
      <w:r>
        <w:rPr>
          <w:rFonts w:eastAsia="Calibri" w:cs="Times New Roman"/>
          <w:lang w:eastAsia="en-US"/>
        </w:rPr>
        <w:t>r debidamente paletizados (véase</w:t>
      </w:r>
      <w:r w:rsidRPr="00466841">
        <w:rPr>
          <w:rFonts w:eastAsia="Calibri" w:cs="Times New Roman"/>
          <w:lang w:eastAsia="en-US"/>
        </w:rPr>
        <w:t xml:space="preserve"> ejemplo adjunto)</w:t>
      </w:r>
    </w:p>
    <w:p w:rsidR="00AB0062" w:rsidRPr="00466841" w:rsidRDefault="00BF3186" w:rsidP="00AB0062">
      <w:pPr>
        <w:spacing w:before="120" w:after="120"/>
        <w:rPr>
          <w:rFonts w:eastAsia="Calibri" w:cs="Times New Roman"/>
          <w:b/>
          <w:lang w:eastAsia="en-US"/>
        </w:rPr>
      </w:pPr>
      <w:r w:rsidRPr="00466841">
        <w:rPr>
          <w:rFonts w:eastAsia="Calibri" w:cs="Times New Roman"/>
          <w:b/>
          <w:noProof/>
          <w:lang w:eastAsia="es-ES"/>
        </w:rPr>
        <w:drawing>
          <wp:anchor distT="0" distB="0" distL="114300" distR="114300" simplePos="0" relativeHeight="251661312" behindDoc="0" locked="0" layoutInCell="1" allowOverlap="1" wp14:anchorId="4ED451DE" wp14:editId="42558D70">
            <wp:simplePos x="0" y="0"/>
            <wp:positionH relativeFrom="column">
              <wp:posOffset>3746500</wp:posOffset>
            </wp:positionH>
            <wp:positionV relativeFrom="paragraph">
              <wp:posOffset>34290</wp:posOffset>
            </wp:positionV>
            <wp:extent cx="2345055" cy="1268095"/>
            <wp:effectExtent l="0" t="0" r="0" b="0"/>
            <wp:wrapSquare wrapText="bothSides"/>
            <wp:docPr id="17" name="Imagen 1" descr="C:\Documents and Settings\ngutierrez\Configuración local\Archivos temporales de Internet\Content.Outlook\D5TV2B7L\20130905_09124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ngutierrez\Configuración local\Archivos temporales de Internet\Content.Outlook\D5TV2B7L\20130905_091249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45055" cy="12680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B0062" w:rsidRPr="00466841" w:rsidRDefault="00AB0062" w:rsidP="00AB0062">
      <w:pPr>
        <w:spacing w:before="120" w:after="120"/>
        <w:jc w:val="center"/>
        <w:rPr>
          <w:rFonts w:eastAsia="Calibri" w:cs="Times New Roman"/>
          <w:b/>
          <w:lang w:eastAsia="en-US"/>
        </w:rPr>
      </w:pPr>
    </w:p>
    <w:p w:rsidR="00AB0062" w:rsidRDefault="00AB0062" w:rsidP="00AB0062">
      <w:pPr>
        <w:spacing w:before="120" w:after="120"/>
        <w:contextualSpacing/>
        <w:rPr>
          <w:rFonts w:eastAsia="Calibri" w:cs="Times New Roman"/>
          <w:lang w:eastAsia="en-US"/>
        </w:rPr>
      </w:pPr>
    </w:p>
    <w:p w:rsidR="00BF3186" w:rsidRDefault="00BF3186">
      <w:pPr>
        <w:spacing w:line="240" w:lineRule="auto"/>
        <w:rPr>
          <w:rFonts w:eastAsia="Calibri" w:cs="Times New Roman"/>
          <w:lang w:eastAsia="en-US"/>
        </w:rPr>
      </w:pPr>
      <w:r>
        <w:rPr>
          <w:rFonts w:eastAsia="Calibri" w:cs="Times New Roman"/>
          <w:lang w:eastAsia="en-US"/>
        </w:rPr>
        <w:br w:type="page"/>
      </w:r>
    </w:p>
    <w:p w:rsidR="00AB0062" w:rsidRPr="00466841" w:rsidRDefault="00AB0062" w:rsidP="00AB0062">
      <w:pPr>
        <w:spacing w:before="120" w:after="120"/>
        <w:contextualSpacing/>
        <w:rPr>
          <w:rFonts w:eastAsia="Calibri" w:cs="Times New Roman"/>
          <w:lang w:eastAsia="en-US"/>
        </w:rPr>
      </w:pPr>
    </w:p>
    <w:p w:rsidR="00AB0062" w:rsidRPr="00466841" w:rsidRDefault="00AB0062" w:rsidP="00BF3186">
      <w:pPr>
        <w:numPr>
          <w:ilvl w:val="0"/>
          <w:numId w:val="43"/>
        </w:numPr>
        <w:pBdr>
          <w:right w:val="single" w:sz="4" w:space="4" w:color="auto"/>
        </w:pBdr>
        <w:spacing w:before="120" w:after="120"/>
        <w:contextualSpacing/>
        <w:rPr>
          <w:rFonts w:eastAsia="Calibri" w:cs="Times New Roman"/>
          <w:lang w:eastAsia="en-US"/>
        </w:rPr>
      </w:pPr>
      <w:r w:rsidRPr="00466841">
        <w:rPr>
          <w:rFonts w:eastAsia="Calibri" w:cs="Times New Roman"/>
          <w:lang w:eastAsia="en-US"/>
        </w:rPr>
        <w:t xml:space="preserve">Si los materiales están embalados, </w:t>
      </w:r>
      <w:r w:rsidR="00E95C7F">
        <w:rPr>
          <w:rFonts w:eastAsia="Calibri" w:cs="Times New Roman"/>
          <w:lang w:eastAsia="en-US"/>
        </w:rPr>
        <w:t>Aurubis</w:t>
      </w:r>
      <w:r w:rsidR="00BF3186">
        <w:rPr>
          <w:rFonts w:eastAsia="Calibri" w:cs="Times New Roman"/>
          <w:lang w:eastAsia="en-US"/>
        </w:rPr>
        <w:t xml:space="preserve"> </w:t>
      </w:r>
      <w:r w:rsidRPr="00466841">
        <w:rPr>
          <w:rFonts w:eastAsia="Calibri" w:cs="Times New Roman"/>
          <w:lang w:eastAsia="en-US"/>
        </w:rPr>
        <w:t>permite los siguientes embalajes:</w:t>
      </w:r>
    </w:p>
    <w:p w:rsidR="00AB0062" w:rsidRPr="00466841" w:rsidRDefault="00AB0062" w:rsidP="00AB0062">
      <w:pPr>
        <w:spacing w:before="120" w:after="120"/>
        <w:ind w:left="720"/>
        <w:contextualSpacing/>
        <w:rPr>
          <w:rFonts w:eastAsia="Calibri" w:cs="Times New Roman"/>
          <w:lang w:eastAsia="en-US"/>
        </w:rPr>
      </w:pPr>
    </w:p>
    <w:tbl>
      <w:tblPr>
        <w:tblStyle w:val="Sombreadoclaro1"/>
        <w:tblW w:w="0" w:type="auto"/>
        <w:jc w:val="center"/>
        <w:tblBorders>
          <w:top w:val="none" w:sz="0" w:space="0" w:color="auto"/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2214"/>
        <w:gridCol w:w="2214"/>
        <w:gridCol w:w="2214"/>
        <w:gridCol w:w="2214"/>
      </w:tblGrid>
      <w:tr w:rsidR="00AB0062" w:rsidRPr="00466841" w:rsidTr="00D56CE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5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1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AB0062" w:rsidRPr="00466841" w:rsidRDefault="00AB0062" w:rsidP="00D56CE4">
            <w:pPr>
              <w:spacing w:before="120" w:after="120"/>
              <w:contextualSpacing/>
              <w:rPr>
                <w:rFonts w:cs="Times New Roman"/>
              </w:rPr>
            </w:pPr>
            <w:r w:rsidRPr="00466841">
              <w:rPr>
                <w:rFonts w:cs="Times New Roman"/>
              </w:rPr>
              <w:t>Pal</w:t>
            </w:r>
            <w:r>
              <w:rPr>
                <w:rFonts w:cs="Times New Roman"/>
              </w:rPr>
              <w:t>l</w:t>
            </w:r>
            <w:r w:rsidRPr="00466841">
              <w:rPr>
                <w:rFonts w:cs="Times New Roman"/>
              </w:rPr>
              <w:t>et de madera</w:t>
            </w:r>
          </w:p>
        </w:tc>
        <w:tc>
          <w:tcPr>
            <w:tcW w:w="221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AB0062" w:rsidRPr="00466841" w:rsidRDefault="00AB0062" w:rsidP="00D56CE4">
            <w:pPr>
              <w:spacing w:before="120" w:after="120"/>
              <w:contextualSpacing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</w:rPr>
            </w:pPr>
            <w:r w:rsidRPr="00466841">
              <w:rPr>
                <w:rFonts w:cs="Arial"/>
                <w:noProof/>
                <w:lang w:eastAsia="es-ES"/>
              </w:rPr>
              <w:drawing>
                <wp:inline distT="0" distB="0" distL="0" distR="0" wp14:anchorId="671FC8B8" wp14:editId="49641C2D">
                  <wp:extent cx="1133475" cy="770763"/>
                  <wp:effectExtent l="19050" t="0" r="9525" b="0"/>
                  <wp:docPr id="5" name="il_fi" descr="http://www.shop-works.nl/AFB/pallet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l_fi" descr="http://www.shop-works.nl/AFB/pallet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33475" cy="77076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21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AB0062" w:rsidRPr="00466841" w:rsidRDefault="00AB0062" w:rsidP="00D56CE4">
            <w:pPr>
              <w:spacing w:before="120" w:after="120"/>
              <w:contextualSpacing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noProof/>
              </w:rPr>
            </w:pPr>
          </w:p>
        </w:tc>
        <w:tc>
          <w:tcPr>
            <w:tcW w:w="221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AB0062" w:rsidRPr="00466841" w:rsidRDefault="00AB0062" w:rsidP="00D56CE4">
            <w:pPr>
              <w:spacing w:before="120" w:after="120"/>
              <w:contextualSpacing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noProof/>
              </w:rPr>
            </w:pPr>
          </w:p>
        </w:tc>
      </w:tr>
      <w:tr w:rsidR="00AB0062" w:rsidRPr="00466841" w:rsidTr="00D56CE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5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14" w:type="dxa"/>
            <w:tcBorders>
              <w:left w:val="none" w:sz="0" w:space="0" w:color="auto"/>
              <w:right w:val="none" w:sz="0" w:space="0" w:color="auto"/>
            </w:tcBorders>
          </w:tcPr>
          <w:p w:rsidR="00AB0062" w:rsidRPr="00466841" w:rsidRDefault="00AB0062" w:rsidP="00D56CE4">
            <w:pPr>
              <w:spacing w:before="120" w:after="120"/>
              <w:contextualSpacing/>
              <w:rPr>
                <w:rFonts w:cs="Times New Roman"/>
              </w:rPr>
            </w:pPr>
            <w:r w:rsidRPr="00466841">
              <w:rPr>
                <w:rFonts w:cs="Arial"/>
                <w:noProof/>
              </w:rPr>
              <w:t>Caja de madera</w:t>
            </w:r>
          </w:p>
        </w:tc>
        <w:tc>
          <w:tcPr>
            <w:tcW w:w="2214" w:type="dxa"/>
            <w:tcBorders>
              <w:left w:val="none" w:sz="0" w:space="0" w:color="auto"/>
              <w:right w:val="none" w:sz="0" w:space="0" w:color="auto"/>
            </w:tcBorders>
            <w:vAlign w:val="center"/>
          </w:tcPr>
          <w:p w:rsidR="00AB0062" w:rsidRPr="00466841" w:rsidRDefault="00AB0062" w:rsidP="00D56CE4">
            <w:pPr>
              <w:spacing w:before="120" w:after="120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</w:rPr>
            </w:pPr>
            <w:r w:rsidRPr="00466841">
              <w:rPr>
                <w:rFonts w:cs="Arial"/>
                <w:noProof/>
                <w:lang w:eastAsia="es-ES"/>
              </w:rPr>
              <w:drawing>
                <wp:inline distT="0" distB="0" distL="0" distR="0" wp14:anchorId="2099C251" wp14:editId="45C05A58">
                  <wp:extent cx="904875" cy="741050"/>
                  <wp:effectExtent l="19050" t="0" r="9525" b="0"/>
                  <wp:docPr id="8" name="Picture 5" descr="DSC0628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400" name="Picture 16" descr="DSC0628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08299" cy="743854"/>
                          </a:xfrm>
                          <a:prstGeom prst="rect">
                            <a:avLst/>
                          </a:prstGeom>
                          <a:noFill/>
                          <a:ln w="9525" algn="ctr">
                            <a:noFill/>
                            <a:miter lim="800000"/>
                            <a:headEnd/>
                            <a:tailEnd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214" w:type="dxa"/>
            <w:tcBorders>
              <w:left w:val="none" w:sz="0" w:space="0" w:color="auto"/>
              <w:right w:val="none" w:sz="0" w:space="0" w:color="auto"/>
            </w:tcBorders>
            <w:vAlign w:val="center"/>
          </w:tcPr>
          <w:p w:rsidR="00AB0062" w:rsidRPr="00466841" w:rsidRDefault="00AB0062" w:rsidP="00D56CE4">
            <w:pPr>
              <w:spacing w:before="120" w:after="120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</w:rPr>
            </w:pPr>
            <w:r w:rsidRPr="00466841">
              <w:rPr>
                <w:rFonts w:cs="Times New Roman"/>
                <w:noProof/>
                <w:lang w:eastAsia="es-ES"/>
              </w:rPr>
              <w:drawing>
                <wp:inline distT="0" distB="0" distL="0" distR="0" wp14:anchorId="7F56AF4B" wp14:editId="3B8FBB78">
                  <wp:extent cx="1019175" cy="752475"/>
                  <wp:effectExtent l="19050" t="0" r="0" b="0"/>
                  <wp:docPr id="9" name="Picture 3" descr="DSC0624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393" name="Picture 9" descr="DSC06249"/>
                          <pic:cNvPicPr>
                            <a:picLocks noGrp="1"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20415" cy="753391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214" w:type="dxa"/>
            <w:tcBorders>
              <w:left w:val="none" w:sz="0" w:space="0" w:color="auto"/>
              <w:right w:val="none" w:sz="0" w:space="0" w:color="auto"/>
            </w:tcBorders>
          </w:tcPr>
          <w:p w:rsidR="00AB0062" w:rsidRPr="00466841" w:rsidRDefault="00AB0062" w:rsidP="00D56CE4">
            <w:pPr>
              <w:spacing w:before="120" w:after="120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</w:rPr>
            </w:pPr>
          </w:p>
        </w:tc>
      </w:tr>
      <w:tr w:rsidR="00AB0062" w:rsidRPr="00466841" w:rsidTr="00D56CE4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14" w:type="dxa"/>
          </w:tcPr>
          <w:p w:rsidR="00AB0062" w:rsidRPr="00466841" w:rsidRDefault="00AB0062" w:rsidP="00D56CE4">
            <w:pPr>
              <w:spacing w:before="120" w:after="120"/>
              <w:contextualSpacing/>
              <w:rPr>
                <w:rFonts w:cs="Times New Roman"/>
              </w:rPr>
            </w:pPr>
            <w:r w:rsidRPr="00466841">
              <w:rPr>
                <w:rFonts w:cs="Times New Roman"/>
              </w:rPr>
              <w:t>Big bag</w:t>
            </w:r>
            <w:r>
              <w:rPr>
                <w:rFonts w:cs="Times New Roman"/>
              </w:rPr>
              <w:t xml:space="preserve"> sobre pallet</w:t>
            </w:r>
          </w:p>
        </w:tc>
        <w:tc>
          <w:tcPr>
            <w:tcW w:w="2214" w:type="dxa"/>
            <w:vAlign w:val="center"/>
          </w:tcPr>
          <w:p w:rsidR="00AB0062" w:rsidRPr="00466841" w:rsidRDefault="00AB0062" w:rsidP="00D56CE4">
            <w:pPr>
              <w:spacing w:before="120" w:after="120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</w:rPr>
            </w:pPr>
            <w:r>
              <w:rPr>
                <w:rFonts w:cs="Times New Roman"/>
                <w:noProof/>
                <w:lang w:eastAsia="es-ES"/>
              </w:rPr>
              <w:drawing>
                <wp:inline distT="0" distB="0" distL="0" distR="0" wp14:anchorId="1417C1BD" wp14:editId="6E702CA6">
                  <wp:extent cx="552450" cy="830184"/>
                  <wp:effectExtent l="0" t="0" r="0" b="8255"/>
                  <wp:docPr id="18" name="Imagen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53456" cy="83169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214" w:type="dxa"/>
          </w:tcPr>
          <w:p w:rsidR="00AB0062" w:rsidRPr="00466841" w:rsidRDefault="00AB0062" w:rsidP="00D56CE4">
            <w:pPr>
              <w:spacing w:before="120" w:after="120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</w:rPr>
            </w:pPr>
          </w:p>
        </w:tc>
        <w:tc>
          <w:tcPr>
            <w:tcW w:w="2214" w:type="dxa"/>
          </w:tcPr>
          <w:p w:rsidR="00AB0062" w:rsidRPr="00466841" w:rsidRDefault="00AB0062" w:rsidP="00D56CE4">
            <w:pPr>
              <w:spacing w:before="120" w:after="120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</w:rPr>
            </w:pPr>
          </w:p>
        </w:tc>
      </w:tr>
      <w:tr w:rsidR="00AB0062" w:rsidRPr="00466841" w:rsidTr="00D56CE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14" w:type="dxa"/>
            <w:tcBorders>
              <w:left w:val="none" w:sz="0" w:space="0" w:color="auto"/>
              <w:right w:val="none" w:sz="0" w:space="0" w:color="auto"/>
            </w:tcBorders>
          </w:tcPr>
          <w:p w:rsidR="00AB0062" w:rsidRPr="00466841" w:rsidRDefault="00AB0062" w:rsidP="00D56CE4">
            <w:pPr>
              <w:spacing w:before="120" w:after="120"/>
              <w:contextualSpacing/>
              <w:rPr>
                <w:rFonts w:cs="Times New Roman"/>
              </w:rPr>
            </w:pPr>
            <w:r w:rsidRPr="00466841">
              <w:rPr>
                <w:rFonts w:cs="Times New Roman"/>
              </w:rPr>
              <w:t>Caja de hierro</w:t>
            </w:r>
          </w:p>
        </w:tc>
        <w:tc>
          <w:tcPr>
            <w:tcW w:w="2214" w:type="dxa"/>
            <w:tcBorders>
              <w:left w:val="none" w:sz="0" w:space="0" w:color="auto"/>
              <w:right w:val="none" w:sz="0" w:space="0" w:color="auto"/>
            </w:tcBorders>
            <w:vAlign w:val="center"/>
          </w:tcPr>
          <w:p w:rsidR="00AB0062" w:rsidRPr="00466841" w:rsidRDefault="00AB0062" w:rsidP="00D56CE4">
            <w:pPr>
              <w:spacing w:before="120" w:after="120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</w:rPr>
            </w:pPr>
            <w:r w:rsidRPr="00466841">
              <w:rPr>
                <w:rFonts w:cs="Times New Roman"/>
                <w:noProof/>
                <w:lang w:eastAsia="es-ES"/>
              </w:rPr>
              <w:drawing>
                <wp:inline distT="0" distB="0" distL="0" distR="0" wp14:anchorId="606DD6F6" wp14:editId="70DC828A">
                  <wp:extent cx="914400" cy="762000"/>
                  <wp:effectExtent l="19050" t="0" r="0" b="0"/>
                  <wp:docPr id="26" name="Picture 6" descr="DSC0621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577" name="Picture 25" descr="DSC06217"/>
                          <pic:cNvPicPr>
                            <a:picLocks noGrp="1" noChangeAspect="1" noChangeArrowheads="1"/>
                          </pic:cNvPicPr>
                        </pic:nvPicPr>
                        <pic:blipFill>
                          <a:blip r:embed="rId1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15281" cy="76273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214" w:type="dxa"/>
            <w:tcBorders>
              <w:left w:val="none" w:sz="0" w:space="0" w:color="auto"/>
              <w:right w:val="none" w:sz="0" w:space="0" w:color="auto"/>
            </w:tcBorders>
            <w:vAlign w:val="center"/>
          </w:tcPr>
          <w:p w:rsidR="00AB0062" w:rsidRPr="00466841" w:rsidRDefault="00AB0062" w:rsidP="00D56CE4">
            <w:pPr>
              <w:spacing w:before="120" w:after="120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</w:rPr>
            </w:pPr>
            <w:r w:rsidRPr="00466841">
              <w:rPr>
                <w:rFonts w:cs="Times New Roman"/>
                <w:noProof/>
                <w:lang w:eastAsia="es-ES"/>
              </w:rPr>
              <w:drawing>
                <wp:inline distT="0" distB="0" distL="0" distR="0" wp14:anchorId="5688ECE8" wp14:editId="5DF55506">
                  <wp:extent cx="1171575" cy="809625"/>
                  <wp:effectExtent l="19050" t="0" r="0" b="0"/>
                  <wp:docPr id="7" name="Picture 2" descr="DSC0625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570" name="Picture 18" descr="DSC06251"/>
                          <pic:cNvPicPr>
                            <a:picLocks noGrp="1" noChangeAspect="1" noChangeArrowheads="1"/>
                          </pic:cNvPicPr>
                        </pic:nvPicPr>
                        <pic:blipFill>
                          <a:blip r:embed="rId1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73318" cy="8108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214" w:type="dxa"/>
            <w:tcBorders>
              <w:left w:val="none" w:sz="0" w:space="0" w:color="auto"/>
              <w:right w:val="none" w:sz="0" w:space="0" w:color="auto"/>
            </w:tcBorders>
            <w:vAlign w:val="center"/>
          </w:tcPr>
          <w:p w:rsidR="00AB0062" w:rsidRPr="00466841" w:rsidRDefault="00AB0062" w:rsidP="00D56CE4">
            <w:pPr>
              <w:spacing w:before="120" w:after="120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</w:rPr>
            </w:pPr>
          </w:p>
        </w:tc>
      </w:tr>
      <w:tr w:rsidR="00AB0062" w:rsidRPr="00466841" w:rsidTr="00D56CE4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14" w:type="dxa"/>
          </w:tcPr>
          <w:p w:rsidR="00AB0062" w:rsidRPr="00466841" w:rsidRDefault="00AB0062" w:rsidP="00D56CE4">
            <w:pPr>
              <w:spacing w:before="120" w:after="120"/>
              <w:contextualSpacing/>
              <w:rPr>
                <w:rFonts w:cs="Times New Roman"/>
              </w:rPr>
            </w:pPr>
            <w:r w:rsidRPr="00466841">
              <w:rPr>
                <w:rFonts w:cs="Times New Roman"/>
              </w:rPr>
              <w:t xml:space="preserve">Barril de metal de 200l </w:t>
            </w:r>
            <w:r>
              <w:rPr>
                <w:rFonts w:cs="Times New Roman"/>
              </w:rPr>
              <w:t>sobre pallet</w:t>
            </w:r>
          </w:p>
        </w:tc>
        <w:tc>
          <w:tcPr>
            <w:tcW w:w="2214" w:type="dxa"/>
            <w:vAlign w:val="center"/>
          </w:tcPr>
          <w:p w:rsidR="00AB0062" w:rsidRPr="00466841" w:rsidRDefault="00AB0062" w:rsidP="00D56CE4">
            <w:pPr>
              <w:spacing w:before="120" w:after="120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</w:rPr>
            </w:pPr>
            <w:r>
              <w:rPr>
                <w:rFonts w:cs="Times New Roman"/>
                <w:noProof/>
                <w:lang w:eastAsia="es-ES"/>
              </w:rPr>
              <w:drawing>
                <wp:inline distT="0" distB="0" distL="0" distR="0" wp14:anchorId="27CBB1BB" wp14:editId="4C6E11A6">
                  <wp:extent cx="1057275" cy="1114425"/>
                  <wp:effectExtent l="0" t="0" r="9525" b="9525"/>
                  <wp:docPr id="19" name="Imagen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57275" cy="1114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214" w:type="dxa"/>
          </w:tcPr>
          <w:p w:rsidR="00AB0062" w:rsidRPr="00466841" w:rsidRDefault="00AB0062" w:rsidP="00D56CE4">
            <w:pPr>
              <w:spacing w:before="120" w:after="120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</w:rPr>
            </w:pPr>
          </w:p>
        </w:tc>
        <w:tc>
          <w:tcPr>
            <w:tcW w:w="2214" w:type="dxa"/>
          </w:tcPr>
          <w:p w:rsidR="00AB0062" w:rsidRPr="00466841" w:rsidRDefault="00AB0062" w:rsidP="00D56CE4">
            <w:pPr>
              <w:spacing w:before="120" w:after="120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</w:rPr>
            </w:pPr>
          </w:p>
        </w:tc>
      </w:tr>
    </w:tbl>
    <w:p w:rsidR="00AB0062" w:rsidRPr="00466841" w:rsidRDefault="00AB0062" w:rsidP="00AB0062">
      <w:pPr>
        <w:spacing w:before="120" w:after="120"/>
        <w:jc w:val="center"/>
        <w:rPr>
          <w:rFonts w:eastAsia="Calibri" w:cs="Times New Roman"/>
          <w:b/>
          <w:lang w:eastAsia="en-US"/>
        </w:rPr>
      </w:pPr>
    </w:p>
    <w:p w:rsidR="00AB0062" w:rsidRPr="00466841" w:rsidRDefault="00AB0062" w:rsidP="00AB0062">
      <w:pPr>
        <w:keepNext/>
        <w:keepLines/>
        <w:shd w:val="pct20" w:color="auto" w:fill="auto"/>
        <w:spacing w:before="120"/>
        <w:outlineLvl w:val="0"/>
        <w:rPr>
          <w:rFonts w:eastAsia="Times New Roman" w:cs="Times New Roman"/>
          <w:b/>
          <w:bCs/>
          <w:lang w:eastAsia="en-US"/>
        </w:rPr>
      </w:pPr>
      <w:r w:rsidRPr="00466841">
        <w:rPr>
          <w:rFonts w:eastAsia="Times New Roman" w:cs="Times New Roman"/>
          <w:b/>
          <w:bCs/>
          <w:lang w:eastAsia="en-US"/>
        </w:rPr>
        <w:t>Limite por tamaño</w:t>
      </w:r>
    </w:p>
    <w:p w:rsidR="00AB0062" w:rsidRPr="00466841" w:rsidRDefault="00E95C7F" w:rsidP="00BF3186">
      <w:pPr>
        <w:numPr>
          <w:ilvl w:val="0"/>
          <w:numId w:val="42"/>
        </w:numPr>
        <w:pBdr>
          <w:right w:val="single" w:sz="4" w:space="4" w:color="auto"/>
        </w:pBdr>
        <w:spacing w:before="120" w:after="120"/>
        <w:contextualSpacing/>
        <w:rPr>
          <w:rFonts w:eastAsia="Calibri" w:cs="Times New Roman"/>
          <w:lang w:eastAsia="en-US"/>
        </w:rPr>
      </w:pPr>
      <w:r>
        <w:rPr>
          <w:rFonts w:eastAsia="Calibri" w:cs="Times New Roman"/>
          <w:lang w:eastAsia="en-US"/>
        </w:rPr>
        <w:t>AURUBIS</w:t>
      </w:r>
      <w:r w:rsidR="00AB0062" w:rsidRPr="00466841">
        <w:rPr>
          <w:rFonts w:eastAsia="Calibri" w:cs="Times New Roman"/>
          <w:lang w:eastAsia="en-US"/>
        </w:rPr>
        <w:t xml:space="preserve"> se reserva el derecho de admisión en sus instalaciones de aquellas piezas cuyo tamaño exceda del límite establecido para fundir en nuestro horno.</w:t>
      </w:r>
    </w:p>
    <w:p w:rsidR="00AB0062" w:rsidRPr="00466841" w:rsidRDefault="00AB0062" w:rsidP="00BF3186">
      <w:pPr>
        <w:numPr>
          <w:ilvl w:val="0"/>
          <w:numId w:val="42"/>
        </w:numPr>
        <w:pBdr>
          <w:right w:val="single" w:sz="4" w:space="4" w:color="auto"/>
        </w:pBdr>
        <w:spacing w:before="120" w:after="120"/>
        <w:contextualSpacing/>
        <w:rPr>
          <w:rFonts w:eastAsia="Calibri" w:cs="Times New Roman"/>
          <w:lang w:eastAsia="en-US"/>
        </w:rPr>
      </w:pPr>
      <w:r w:rsidRPr="00466841">
        <w:rPr>
          <w:rFonts w:eastAsia="Calibri" w:cs="Times New Roman"/>
          <w:lang w:eastAsia="en-US"/>
        </w:rPr>
        <w:t>Tamaño máximo permitido: 40 X 40 X 40 CM.</w:t>
      </w:r>
    </w:p>
    <w:p w:rsidR="00AB0062" w:rsidRPr="00466841" w:rsidRDefault="00AB0062" w:rsidP="00AB0062">
      <w:pPr>
        <w:keepNext/>
        <w:keepLines/>
        <w:shd w:val="pct20" w:color="auto" w:fill="auto"/>
        <w:spacing w:before="120"/>
        <w:outlineLvl w:val="0"/>
        <w:rPr>
          <w:rFonts w:eastAsia="Times New Roman" w:cs="Times New Roman"/>
          <w:b/>
          <w:bCs/>
          <w:lang w:eastAsia="en-US"/>
        </w:rPr>
      </w:pPr>
      <w:r w:rsidRPr="00466841">
        <w:rPr>
          <w:rFonts w:eastAsia="Times New Roman" w:cs="Times New Roman"/>
          <w:b/>
          <w:bCs/>
          <w:lang w:eastAsia="en-US"/>
        </w:rPr>
        <w:t>Entrega</w:t>
      </w:r>
    </w:p>
    <w:p w:rsidR="00AB0062" w:rsidRPr="00466841" w:rsidRDefault="00AB0062" w:rsidP="00AB0062">
      <w:pPr>
        <w:numPr>
          <w:ilvl w:val="0"/>
          <w:numId w:val="42"/>
        </w:numPr>
        <w:spacing w:before="120" w:after="120"/>
        <w:contextualSpacing/>
        <w:rPr>
          <w:rFonts w:eastAsia="Calibri" w:cs="Times New Roman"/>
          <w:lang w:eastAsia="en-US"/>
        </w:rPr>
      </w:pPr>
      <w:r w:rsidRPr="00466841">
        <w:rPr>
          <w:rFonts w:eastAsia="Calibri" w:cs="Times New Roman"/>
          <w:lang w:eastAsia="en-US"/>
        </w:rPr>
        <w:t>Los materiales a granel deben entregar</w:t>
      </w:r>
      <w:r>
        <w:rPr>
          <w:rFonts w:eastAsia="Calibri" w:cs="Times New Roman"/>
          <w:lang w:eastAsia="en-US"/>
        </w:rPr>
        <w:t>se siempre en camiones volquete o</w:t>
      </w:r>
      <w:r w:rsidRPr="00466841">
        <w:rPr>
          <w:rFonts w:eastAsia="Calibri" w:cs="Times New Roman"/>
          <w:lang w:eastAsia="en-US"/>
        </w:rPr>
        <w:t xml:space="preserve"> con plataforma deslizante y </w:t>
      </w:r>
      <w:r>
        <w:rPr>
          <w:rFonts w:eastAsia="Calibri" w:cs="Times New Roman"/>
          <w:lang w:eastAsia="en-US"/>
        </w:rPr>
        <w:t xml:space="preserve">si es necesario </w:t>
      </w:r>
      <w:r w:rsidRPr="00466841">
        <w:rPr>
          <w:rFonts w:eastAsia="Calibri" w:cs="Times New Roman"/>
          <w:lang w:eastAsia="en-US"/>
        </w:rPr>
        <w:t>sobre plástico en caso de que el material sea susceptible de pegarse.</w:t>
      </w:r>
    </w:p>
    <w:p w:rsidR="00AB0062" w:rsidRPr="00466841" w:rsidRDefault="00AB0062" w:rsidP="0091592B">
      <w:pPr>
        <w:numPr>
          <w:ilvl w:val="0"/>
          <w:numId w:val="42"/>
        </w:numPr>
        <w:pBdr>
          <w:right w:val="single" w:sz="4" w:space="4" w:color="auto"/>
        </w:pBdr>
        <w:spacing w:before="120" w:after="120"/>
        <w:contextualSpacing/>
        <w:rPr>
          <w:rFonts w:eastAsia="Calibri" w:cs="Times New Roman"/>
          <w:lang w:eastAsia="en-US"/>
        </w:rPr>
      </w:pPr>
      <w:r w:rsidRPr="00466841">
        <w:rPr>
          <w:rFonts w:eastAsia="Calibri" w:cs="Times New Roman"/>
          <w:lang w:eastAsia="en-US"/>
        </w:rPr>
        <w:t>Todo material deberá venir debidamente cubierto.</w:t>
      </w:r>
      <w:r>
        <w:rPr>
          <w:rFonts w:eastAsia="Calibri" w:cs="Times New Roman"/>
          <w:lang w:eastAsia="en-US"/>
        </w:rPr>
        <w:t xml:space="preserve"> El toldo del camión y/o contenedor será retirado cuando lo solicite el personal de </w:t>
      </w:r>
      <w:r w:rsidR="00E95C7F">
        <w:rPr>
          <w:rFonts w:eastAsia="Calibri" w:cs="Times New Roman"/>
          <w:lang w:eastAsia="en-US"/>
        </w:rPr>
        <w:t>Aurubis</w:t>
      </w:r>
      <w:r w:rsidR="0091592B">
        <w:rPr>
          <w:rFonts w:eastAsia="Calibri" w:cs="Times New Roman"/>
          <w:lang w:eastAsia="en-US"/>
        </w:rPr>
        <w:t>.</w:t>
      </w:r>
    </w:p>
    <w:p w:rsidR="00AB0062" w:rsidRDefault="00AB0062" w:rsidP="00BF3186">
      <w:pPr>
        <w:numPr>
          <w:ilvl w:val="0"/>
          <w:numId w:val="42"/>
        </w:numPr>
        <w:pBdr>
          <w:right w:val="single" w:sz="4" w:space="4" w:color="auto"/>
        </w:pBdr>
        <w:spacing w:before="120" w:after="120"/>
        <w:contextualSpacing/>
        <w:rPr>
          <w:rFonts w:eastAsia="Calibri" w:cs="Times New Roman"/>
          <w:lang w:eastAsia="en-US"/>
        </w:rPr>
      </w:pPr>
      <w:r w:rsidRPr="00466841">
        <w:rPr>
          <w:rFonts w:eastAsia="Calibri" w:cs="Times New Roman"/>
          <w:lang w:eastAsia="en-US"/>
        </w:rPr>
        <w:t xml:space="preserve">Sólo se descargará el camión el día que se ha acordado descargarlo. Si el vendedor quiere modificar el día previsto de la descarga deberá informar inmediatamente a </w:t>
      </w:r>
      <w:r w:rsidR="00E95C7F">
        <w:rPr>
          <w:rFonts w:eastAsia="Calibri" w:cs="Times New Roman"/>
          <w:lang w:eastAsia="en-US"/>
        </w:rPr>
        <w:t>AURUBIS</w:t>
      </w:r>
      <w:r w:rsidRPr="00466841">
        <w:rPr>
          <w:rFonts w:eastAsia="Calibri" w:cs="Times New Roman"/>
          <w:lang w:eastAsia="en-US"/>
        </w:rPr>
        <w:t>.</w:t>
      </w:r>
    </w:p>
    <w:p w:rsidR="00AB0062" w:rsidRDefault="00AB0062" w:rsidP="00AB0062">
      <w:pPr>
        <w:numPr>
          <w:ilvl w:val="0"/>
          <w:numId w:val="42"/>
        </w:numPr>
        <w:spacing w:before="120" w:after="120"/>
        <w:contextualSpacing/>
        <w:rPr>
          <w:rFonts w:eastAsia="Calibri" w:cs="Times New Roman"/>
          <w:lang w:eastAsia="en-US"/>
        </w:rPr>
      </w:pPr>
      <w:r>
        <w:rPr>
          <w:rFonts w:eastAsia="Calibri" w:cs="Times New Roman"/>
          <w:lang w:eastAsia="en-US"/>
        </w:rPr>
        <w:lastRenderedPageBreak/>
        <w:t>En caso de no llegar a un acuerdo sobre la calidad, se repercutirá un coste de 250€ por cargar de nuevo el material.</w:t>
      </w:r>
    </w:p>
    <w:p w:rsidR="00AB0062" w:rsidRDefault="00AB0062" w:rsidP="00AB0062">
      <w:pPr>
        <w:numPr>
          <w:ilvl w:val="0"/>
          <w:numId w:val="42"/>
        </w:numPr>
        <w:spacing w:before="120" w:after="120"/>
        <w:contextualSpacing/>
        <w:rPr>
          <w:rFonts w:eastAsia="Calibri" w:cs="Times New Roman"/>
          <w:lang w:eastAsia="en-US"/>
        </w:rPr>
      </w:pPr>
      <w:r>
        <w:rPr>
          <w:rFonts w:eastAsia="Calibri" w:cs="Times New Roman"/>
          <w:lang w:eastAsia="en-US"/>
        </w:rPr>
        <w:t xml:space="preserve">EPIs (Equipamiento de protección individual) para chóferes: </w:t>
      </w:r>
    </w:p>
    <w:p w:rsidR="00AB0062" w:rsidRPr="000A0FBE" w:rsidRDefault="00AB0062" w:rsidP="00BF3186">
      <w:pPr>
        <w:pBdr>
          <w:right w:val="single" w:sz="4" w:space="4" w:color="auto"/>
        </w:pBdr>
        <w:spacing w:before="120" w:after="120"/>
        <w:ind w:left="720"/>
        <w:contextualSpacing/>
        <w:rPr>
          <w:rFonts w:eastAsia="Calibri" w:cs="Times New Roman"/>
          <w:lang w:eastAsia="en-US"/>
        </w:rPr>
      </w:pPr>
      <w:r>
        <w:rPr>
          <w:rFonts w:eastAsia="Calibri" w:cs="Times New Roman"/>
          <w:lang w:eastAsia="en-US"/>
        </w:rPr>
        <w:t xml:space="preserve">Cada chófer tiene que llevar el siguiente equipamiento para entrar en </w:t>
      </w:r>
      <w:r w:rsidR="00E95C7F">
        <w:rPr>
          <w:rFonts w:eastAsia="Calibri" w:cs="Times New Roman"/>
          <w:lang w:eastAsia="en-US"/>
        </w:rPr>
        <w:t>AURUBIS</w:t>
      </w:r>
      <w:r>
        <w:rPr>
          <w:rFonts w:eastAsia="Calibri" w:cs="Times New Roman"/>
          <w:lang w:eastAsia="en-US"/>
        </w:rPr>
        <w:t xml:space="preserve">:  </w:t>
      </w:r>
    </w:p>
    <w:p w:rsidR="00AB0062" w:rsidRPr="000A0FBE" w:rsidRDefault="00AB0062" w:rsidP="00AB0062">
      <w:pPr>
        <w:spacing w:before="120" w:after="120"/>
        <w:contextualSpacing/>
        <w:rPr>
          <w:rFonts w:cs="Verdana"/>
          <w:sz w:val="16"/>
          <w:szCs w:val="16"/>
        </w:rPr>
      </w:pPr>
      <w:r>
        <w:rPr>
          <w:rFonts w:eastAsia="Calibri" w:cs="Times New Roman"/>
          <w:noProof/>
          <w:lang w:eastAsia="es-ES"/>
        </w:rPr>
        <w:drawing>
          <wp:inline distT="0" distB="0" distL="0" distR="0" wp14:anchorId="35A7E86B" wp14:editId="058C25EB">
            <wp:extent cx="581025" cy="575973"/>
            <wp:effectExtent l="0" t="0" r="0" b="0"/>
            <wp:docPr id="20" name="Imagen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025" cy="5759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A0FBE">
        <w:rPr>
          <w:rFonts w:cs="Verdana"/>
          <w:sz w:val="16"/>
          <w:szCs w:val="16"/>
        </w:rPr>
        <w:t xml:space="preserve"> : casco de seguridad + gafas de seguridad</w:t>
      </w:r>
    </w:p>
    <w:p w:rsidR="00AB0062" w:rsidRPr="009C2936" w:rsidRDefault="00AB0062" w:rsidP="00AB0062">
      <w:pPr>
        <w:spacing w:before="120" w:after="120"/>
        <w:contextualSpacing/>
        <w:rPr>
          <w:rFonts w:cs="Verdana"/>
          <w:sz w:val="16"/>
          <w:szCs w:val="16"/>
        </w:rPr>
      </w:pPr>
      <w:r>
        <w:rPr>
          <w:rFonts w:eastAsia="Calibri" w:cs="Times New Roman"/>
          <w:noProof/>
          <w:lang w:eastAsia="es-ES"/>
        </w:rPr>
        <w:drawing>
          <wp:inline distT="0" distB="0" distL="0" distR="0" wp14:anchorId="6C976210" wp14:editId="0699FAC6">
            <wp:extent cx="581025" cy="564735"/>
            <wp:effectExtent l="0" t="0" r="0" b="6985"/>
            <wp:docPr id="21" name="Imagen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025" cy="5647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C2936">
        <w:rPr>
          <w:rFonts w:cs="Verdana"/>
          <w:sz w:val="16"/>
          <w:szCs w:val="16"/>
        </w:rPr>
        <w:t xml:space="preserve"> : chaleco fluorescente </w:t>
      </w:r>
    </w:p>
    <w:p w:rsidR="00AB0062" w:rsidRPr="009C2936" w:rsidRDefault="00AB0062" w:rsidP="00AB0062">
      <w:pPr>
        <w:spacing w:before="120" w:after="120"/>
        <w:contextualSpacing/>
        <w:rPr>
          <w:rFonts w:cs="Verdana"/>
          <w:sz w:val="16"/>
          <w:szCs w:val="16"/>
        </w:rPr>
      </w:pPr>
      <w:r>
        <w:rPr>
          <w:rFonts w:eastAsia="Calibri" w:cs="Times New Roman"/>
          <w:noProof/>
          <w:lang w:eastAsia="es-ES"/>
        </w:rPr>
        <w:drawing>
          <wp:inline distT="0" distB="0" distL="0" distR="0" wp14:anchorId="5C363440" wp14:editId="267F6F8A">
            <wp:extent cx="590550" cy="590550"/>
            <wp:effectExtent l="0" t="0" r="0" b="0"/>
            <wp:docPr id="23" name="Imagen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550" cy="590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C2936">
        <w:rPr>
          <w:rFonts w:cs="Verdana"/>
          <w:sz w:val="16"/>
          <w:szCs w:val="16"/>
        </w:rPr>
        <w:t xml:space="preserve"> : zapato cerrado</w:t>
      </w:r>
    </w:p>
    <w:p w:rsidR="00AB0062" w:rsidRPr="009C2936" w:rsidRDefault="00AB0062" w:rsidP="00AB0062">
      <w:pPr>
        <w:spacing w:before="120" w:after="120"/>
        <w:contextualSpacing/>
        <w:rPr>
          <w:rFonts w:cs="Verdana"/>
          <w:sz w:val="16"/>
          <w:szCs w:val="16"/>
        </w:rPr>
      </w:pPr>
      <w:r w:rsidRPr="009C2936">
        <w:rPr>
          <w:rFonts w:cs="Verdana"/>
          <w:sz w:val="16"/>
          <w:szCs w:val="16"/>
        </w:rPr>
        <w:tab/>
        <w:t>Se aconseja:</w:t>
      </w:r>
    </w:p>
    <w:p w:rsidR="00AB0062" w:rsidRPr="00FB155C" w:rsidRDefault="00AB0062" w:rsidP="00AB0062">
      <w:pPr>
        <w:spacing w:before="120" w:after="120"/>
        <w:contextualSpacing/>
        <w:rPr>
          <w:rFonts w:cs="Verdana"/>
          <w:sz w:val="16"/>
          <w:szCs w:val="16"/>
        </w:rPr>
      </w:pPr>
      <w:r>
        <w:rPr>
          <w:rFonts w:eastAsia="Calibri" w:cs="Times New Roman"/>
          <w:noProof/>
          <w:lang w:eastAsia="es-ES"/>
        </w:rPr>
        <w:drawing>
          <wp:inline distT="0" distB="0" distL="0" distR="0" wp14:anchorId="01E6D761" wp14:editId="0FE15A57">
            <wp:extent cx="590550" cy="590550"/>
            <wp:effectExtent l="0" t="0" r="0" b="0"/>
            <wp:docPr id="25" name="Imagen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550" cy="590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B155C">
        <w:rPr>
          <w:rFonts w:cs="Verdana"/>
          <w:sz w:val="16"/>
          <w:szCs w:val="16"/>
        </w:rPr>
        <w:t xml:space="preserve"> : manga larga y pantalón largo</w:t>
      </w:r>
    </w:p>
    <w:p w:rsidR="00AB0062" w:rsidRDefault="00AB0062" w:rsidP="002D323F">
      <w:pPr>
        <w:pBdr>
          <w:right w:val="single" w:sz="4" w:space="4" w:color="auto"/>
        </w:pBdr>
        <w:spacing w:before="120" w:after="120"/>
        <w:contextualSpacing/>
        <w:rPr>
          <w:rFonts w:eastAsia="Calibri" w:cs="Times New Roman"/>
          <w:lang w:eastAsia="en-US"/>
        </w:rPr>
      </w:pPr>
      <w:r>
        <w:rPr>
          <w:rFonts w:eastAsia="Calibri" w:cs="Times New Roman"/>
          <w:lang w:eastAsia="en-US"/>
        </w:rPr>
        <w:t>Los chó</w:t>
      </w:r>
      <w:r w:rsidRPr="00FB155C">
        <w:rPr>
          <w:rFonts w:eastAsia="Calibri" w:cs="Times New Roman"/>
          <w:lang w:eastAsia="en-US"/>
        </w:rPr>
        <w:t>feres tienen que traer el equipam</w:t>
      </w:r>
      <w:r>
        <w:rPr>
          <w:rFonts w:eastAsia="Calibri" w:cs="Times New Roman"/>
          <w:lang w:eastAsia="en-US"/>
        </w:rPr>
        <w:t xml:space="preserve">iento mencionado anteriormente, completo para poder entrar a las instalaciones de </w:t>
      </w:r>
      <w:r w:rsidR="004C405B">
        <w:rPr>
          <w:rFonts w:eastAsia="Calibri" w:cs="Times New Roman"/>
          <w:lang w:eastAsia="en-US"/>
        </w:rPr>
        <w:t>Aurubis</w:t>
      </w:r>
      <w:r w:rsidR="002D323F">
        <w:rPr>
          <w:rFonts w:eastAsia="Calibri" w:cs="Times New Roman"/>
          <w:lang w:eastAsia="en-US"/>
        </w:rPr>
        <w:t>.</w:t>
      </w:r>
    </w:p>
    <w:p w:rsidR="00AB0062" w:rsidRPr="00FB155C" w:rsidRDefault="00AB0062" w:rsidP="002D323F">
      <w:pPr>
        <w:pBdr>
          <w:right w:val="single" w:sz="4" w:space="4" w:color="auto"/>
        </w:pBdr>
        <w:spacing w:before="120" w:after="120"/>
        <w:contextualSpacing/>
        <w:rPr>
          <w:rFonts w:eastAsia="Calibri" w:cs="Times New Roman"/>
          <w:highlight w:val="yellow"/>
          <w:lang w:eastAsia="en-US"/>
        </w:rPr>
      </w:pPr>
      <w:r>
        <w:rPr>
          <w:rFonts w:eastAsia="Calibri" w:cs="Times New Roman"/>
          <w:lang w:eastAsia="en-US"/>
        </w:rPr>
        <w:t xml:space="preserve">Los chóferes deben cumplir la normativa, respetando las señales de tráfico e instrucciones internas en las instalaciones de </w:t>
      </w:r>
      <w:r w:rsidR="004C405B">
        <w:rPr>
          <w:rFonts w:eastAsia="Calibri" w:cs="Times New Roman"/>
          <w:lang w:eastAsia="en-US"/>
        </w:rPr>
        <w:t>Aurubis</w:t>
      </w:r>
      <w:r w:rsidR="002D323F">
        <w:rPr>
          <w:rFonts w:eastAsia="Calibri" w:cs="Times New Roman"/>
          <w:lang w:eastAsia="en-US"/>
        </w:rPr>
        <w:t>.</w:t>
      </w:r>
    </w:p>
    <w:p w:rsidR="00AB0062" w:rsidRPr="00FB155C" w:rsidRDefault="00AB0062" w:rsidP="00AB0062">
      <w:pPr>
        <w:spacing w:before="120" w:after="120"/>
        <w:ind w:left="720"/>
        <w:contextualSpacing/>
        <w:rPr>
          <w:rFonts w:eastAsia="Calibri" w:cs="Times New Roman"/>
          <w:lang w:eastAsia="en-US"/>
        </w:rPr>
      </w:pPr>
    </w:p>
    <w:p w:rsidR="00AB0062" w:rsidRPr="00466841" w:rsidRDefault="00AB0062" w:rsidP="00AB0062">
      <w:pPr>
        <w:keepNext/>
        <w:keepLines/>
        <w:shd w:val="pct20" w:color="auto" w:fill="auto"/>
        <w:spacing w:before="120"/>
        <w:outlineLvl w:val="0"/>
        <w:rPr>
          <w:rFonts w:eastAsia="Times New Roman" w:cs="Times New Roman"/>
          <w:b/>
          <w:bCs/>
          <w:lang w:eastAsia="en-US"/>
        </w:rPr>
      </w:pPr>
      <w:r w:rsidRPr="00466841">
        <w:rPr>
          <w:rFonts w:eastAsia="Times New Roman" w:cs="Times New Roman"/>
          <w:b/>
          <w:bCs/>
          <w:lang w:eastAsia="en-US"/>
        </w:rPr>
        <w:t>Horario</w:t>
      </w:r>
    </w:p>
    <w:p w:rsidR="00AB0062" w:rsidRPr="00466841" w:rsidRDefault="00AB0062" w:rsidP="00AB0062">
      <w:pPr>
        <w:numPr>
          <w:ilvl w:val="0"/>
          <w:numId w:val="45"/>
        </w:numPr>
        <w:spacing w:before="120" w:after="120"/>
        <w:contextualSpacing/>
        <w:rPr>
          <w:rFonts w:eastAsia="Calibri" w:cs="Times New Roman"/>
          <w:lang w:eastAsia="en-US"/>
        </w:rPr>
      </w:pPr>
      <w:r w:rsidRPr="00466841">
        <w:rPr>
          <w:rFonts w:eastAsia="Calibri" w:cs="Times New Roman"/>
          <w:lang w:eastAsia="en-US"/>
        </w:rPr>
        <w:t>Las entregas se efec</w:t>
      </w:r>
      <w:r>
        <w:rPr>
          <w:rFonts w:eastAsia="Calibri" w:cs="Times New Roman"/>
          <w:lang w:eastAsia="en-US"/>
        </w:rPr>
        <w:t xml:space="preserve">tuarán entre las 08:00 y 16:00 </w:t>
      </w:r>
      <w:r w:rsidRPr="00466841">
        <w:rPr>
          <w:rFonts w:eastAsia="Calibri" w:cs="Times New Roman"/>
          <w:lang w:eastAsia="en-US"/>
        </w:rPr>
        <w:t xml:space="preserve">de lunes a jueves, y entre las 08.00 y las 13.00 los viernes.     </w:t>
      </w:r>
    </w:p>
    <w:p w:rsidR="00AB0062" w:rsidRPr="00466841" w:rsidRDefault="00AB0062" w:rsidP="00AB0062">
      <w:pPr>
        <w:numPr>
          <w:ilvl w:val="0"/>
          <w:numId w:val="45"/>
        </w:numPr>
        <w:spacing w:before="120" w:after="120"/>
        <w:contextualSpacing/>
        <w:rPr>
          <w:rFonts w:eastAsia="Calibri" w:cs="Times New Roman"/>
          <w:lang w:eastAsia="en-US"/>
        </w:rPr>
      </w:pPr>
      <w:r w:rsidRPr="00466841">
        <w:rPr>
          <w:rFonts w:eastAsia="Calibri" w:cs="Times New Roman"/>
          <w:lang w:eastAsia="en-US"/>
        </w:rPr>
        <w:t xml:space="preserve"> Los camiones con varios lotes</w:t>
      </w:r>
      <w:r>
        <w:rPr>
          <w:rFonts w:eastAsia="Calibri" w:cs="Times New Roman"/>
          <w:lang w:eastAsia="en-US"/>
        </w:rPr>
        <w:t xml:space="preserve"> y camiones tautliner</w:t>
      </w:r>
      <w:r w:rsidRPr="00466841">
        <w:rPr>
          <w:rFonts w:eastAsia="Calibri" w:cs="Times New Roman"/>
          <w:lang w:eastAsia="en-US"/>
        </w:rPr>
        <w:t xml:space="preserve"> deben llegar entre las 08:00 y las 15:00 de lunes a jueves, y entre las 08.00 y las 12.00 los viernes.</w:t>
      </w:r>
    </w:p>
    <w:p w:rsidR="00AB0062" w:rsidRPr="00466841" w:rsidRDefault="00AB0062" w:rsidP="00AB0062">
      <w:pPr>
        <w:keepNext/>
        <w:keepLines/>
        <w:shd w:val="pct20" w:color="auto" w:fill="auto"/>
        <w:spacing w:before="120"/>
        <w:outlineLvl w:val="0"/>
        <w:rPr>
          <w:rFonts w:eastAsia="Times New Roman" w:cs="Times New Roman"/>
          <w:b/>
          <w:bCs/>
          <w:lang w:eastAsia="en-US"/>
        </w:rPr>
      </w:pPr>
      <w:r w:rsidRPr="00466841">
        <w:rPr>
          <w:rFonts w:eastAsia="Times New Roman" w:cs="Times New Roman"/>
          <w:b/>
          <w:bCs/>
          <w:lang w:eastAsia="en-US"/>
        </w:rPr>
        <w:t>Incumplimiento</w:t>
      </w:r>
    </w:p>
    <w:p w:rsidR="00AB0062" w:rsidRPr="00466841" w:rsidRDefault="00AB0062" w:rsidP="00AB0062">
      <w:pPr>
        <w:numPr>
          <w:ilvl w:val="0"/>
          <w:numId w:val="46"/>
        </w:numPr>
        <w:spacing w:before="120" w:after="120"/>
        <w:contextualSpacing/>
        <w:rPr>
          <w:rFonts w:eastAsia="Calibri" w:cs="Times New Roman"/>
          <w:lang w:eastAsia="en-US"/>
        </w:rPr>
      </w:pPr>
      <w:r w:rsidRPr="00466841">
        <w:rPr>
          <w:rFonts w:eastAsia="Calibri" w:cs="Times New Roman"/>
          <w:lang w:eastAsia="en-US"/>
        </w:rPr>
        <w:t>Cada desviación de las instrucciones mencionadas será considerada incumplimiento.</w:t>
      </w:r>
    </w:p>
    <w:p w:rsidR="00AB0062" w:rsidRPr="00466841" w:rsidRDefault="00AB0062" w:rsidP="002D323F">
      <w:pPr>
        <w:numPr>
          <w:ilvl w:val="0"/>
          <w:numId w:val="46"/>
        </w:numPr>
        <w:pBdr>
          <w:right w:val="single" w:sz="4" w:space="4" w:color="auto"/>
        </w:pBdr>
        <w:spacing w:before="120" w:after="120"/>
        <w:contextualSpacing/>
        <w:rPr>
          <w:rFonts w:eastAsia="Calibri" w:cs="Times New Roman"/>
          <w:lang w:eastAsia="en-US"/>
        </w:rPr>
      </w:pPr>
      <w:r w:rsidRPr="00466841">
        <w:rPr>
          <w:rFonts w:eastAsia="Calibri" w:cs="Times New Roman"/>
          <w:lang w:eastAsia="en-US"/>
        </w:rPr>
        <w:t>Un incumplimiento de estas instrucciones puede suponer un tiempo de espera para el transpor</w:t>
      </w:r>
      <w:r w:rsidR="004C405B">
        <w:rPr>
          <w:rFonts w:eastAsia="Calibri" w:cs="Times New Roman"/>
          <w:lang w:eastAsia="en-US"/>
        </w:rPr>
        <w:t>tista, que no estará a cargo de Aurubis.</w:t>
      </w:r>
    </w:p>
    <w:p w:rsidR="00AB0062" w:rsidRPr="00466841" w:rsidRDefault="00AB0062" w:rsidP="00AB0062">
      <w:pPr>
        <w:numPr>
          <w:ilvl w:val="0"/>
          <w:numId w:val="46"/>
        </w:numPr>
        <w:spacing w:before="120" w:after="120"/>
        <w:contextualSpacing/>
        <w:rPr>
          <w:rFonts w:eastAsia="Calibri" w:cs="Times New Roman"/>
          <w:lang w:eastAsia="en-US"/>
        </w:rPr>
      </w:pPr>
      <w:r w:rsidRPr="00466841">
        <w:rPr>
          <w:rFonts w:eastAsia="Calibri" w:cs="Times New Roman"/>
          <w:lang w:eastAsia="en-US"/>
        </w:rPr>
        <w:t>En caso del incumplimiento del envío, se aplicará una penalización de 200€ por hora desde el comienzo del horario de descarga</w:t>
      </w:r>
    </w:p>
    <w:p w:rsidR="00AB0062" w:rsidRPr="00466841" w:rsidRDefault="00AB0062" w:rsidP="00AB0062">
      <w:pPr>
        <w:spacing w:before="120" w:after="120"/>
        <w:rPr>
          <w:rFonts w:eastAsia="Calibri" w:cs="Times New Roman"/>
          <w:lang w:eastAsia="en-US"/>
        </w:rPr>
      </w:pPr>
      <w:r w:rsidRPr="00466841">
        <w:rPr>
          <w:rFonts w:eastAsia="Calibri" w:cs="Times New Roman"/>
          <w:noProof/>
          <w:lang w:eastAsia="es-ES"/>
        </w:rPr>
        <w:drawing>
          <wp:inline distT="0" distB="0" distL="0" distR="0" wp14:anchorId="535374A1" wp14:editId="43AE17BC">
            <wp:extent cx="790575" cy="1028700"/>
            <wp:effectExtent l="19050" t="0" r="9525" b="0"/>
            <wp:docPr id="10" name="Picture 1" descr="3D Character and Unsuccessful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1" name="Picture 97" descr="3D Character and Unsuccessful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0575" cy="1028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466841">
        <w:rPr>
          <w:rFonts w:eastAsia="Calibri" w:cs="Times New Roman"/>
          <w:lang w:eastAsia="en-US"/>
        </w:rPr>
        <w:t xml:space="preserve">   </w:t>
      </w:r>
      <w:r w:rsidRPr="00466841">
        <w:rPr>
          <w:rFonts w:eastAsia="Calibri" w:cs="Times New Roman"/>
          <w:noProof/>
          <w:lang w:eastAsia="es-ES"/>
        </w:rPr>
        <w:drawing>
          <wp:inline distT="0" distB="0" distL="0" distR="0" wp14:anchorId="08D15992" wp14:editId="6265FA72">
            <wp:extent cx="1199708" cy="900000"/>
            <wp:effectExtent l="0" t="0" r="0" b="0"/>
            <wp:docPr id="11" name="Picture 7" descr="E:\DCIM\101MSDCF\DSC0909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E:\DCIM\101MSDCF\DSC09095.JPG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9708" cy="90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466841">
        <w:rPr>
          <w:rFonts w:eastAsia="Calibri" w:cs="Times New Roman"/>
          <w:lang w:eastAsia="en-US"/>
        </w:rPr>
        <w:t xml:space="preserve">   </w:t>
      </w:r>
      <w:r w:rsidRPr="00466841">
        <w:rPr>
          <w:rFonts w:eastAsia="Calibri" w:cs="Times New Roman"/>
          <w:noProof/>
          <w:lang w:eastAsia="es-ES"/>
        </w:rPr>
        <w:drawing>
          <wp:inline distT="0" distB="0" distL="0" distR="0" wp14:anchorId="7D45E165" wp14:editId="7CE4D4CD">
            <wp:extent cx="1228885" cy="900000"/>
            <wp:effectExtent l="0" t="0" r="0" b="0"/>
            <wp:docPr id="12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8885" cy="90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B0062" w:rsidRPr="00466841" w:rsidRDefault="00AB0062" w:rsidP="00AB0062">
      <w:pPr>
        <w:numPr>
          <w:ilvl w:val="0"/>
          <w:numId w:val="47"/>
        </w:numPr>
        <w:spacing w:before="120" w:after="120"/>
        <w:contextualSpacing/>
        <w:rPr>
          <w:rFonts w:eastAsia="Calibri" w:cs="Times New Roman"/>
          <w:lang w:eastAsia="en-US"/>
        </w:rPr>
      </w:pPr>
      <w:r w:rsidRPr="00466841">
        <w:rPr>
          <w:rFonts w:eastAsia="Calibri" w:cs="Times New Roman"/>
          <w:lang w:eastAsia="en-US"/>
        </w:rPr>
        <w:lastRenderedPageBreak/>
        <w:t>En caso de incumplimiento del embalaje, se aplicará una penalización de 150€ por embalaje, para su gestión.</w:t>
      </w:r>
    </w:p>
    <w:p w:rsidR="00AB0062" w:rsidRPr="00466841" w:rsidRDefault="00AB0062" w:rsidP="00AB0062">
      <w:pPr>
        <w:spacing w:before="120" w:after="120"/>
        <w:ind w:left="1418" w:hanging="1418"/>
        <w:rPr>
          <w:rFonts w:eastAsia="Calibri" w:cs="Times New Roman"/>
          <w:lang w:eastAsia="en-US"/>
        </w:rPr>
      </w:pPr>
      <w:r w:rsidRPr="00466841">
        <w:rPr>
          <w:rFonts w:eastAsia="Calibri" w:cs="Times New Roman"/>
          <w:noProof/>
          <w:lang w:eastAsia="es-ES"/>
        </w:rPr>
        <w:drawing>
          <wp:inline distT="0" distB="0" distL="0" distR="0" wp14:anchorId="71C4B913" wp14:editId="22FD10CE">
            <wp:extent cx="790575" cy="1028700"/>
            <wp:effectExtent l="19050" t="0" r="9525" b="0"/>
            <wp:docPr id="13" name="Picture 1" descr="3D Character and Unsuccessful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1" name="Picture 97" descr="3D Character and Unsuccessful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0575" cy="1028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466841">
        <w:rPr>
          <w:rFonts w:eastAsia="Calibri" w:cs="Times New Roman"/>
          <w:lang w:eastAsia="en-US"/>
        </w:rPr>
        <w:t xml:space="preserve">  </w:t>
      </w:r>
      <w:r w:rsidRPr="00466841">
        <w:rPr>
          <w:rFonts w:eastAsia="Calibri" w:cs="Times New Roman"/>
          <w:noProof/>
          <w:lang w:eastAsia="es-ES"/>
        </w:rPr>
        <w:drawing>
          <wp:inline distT="0" distB="0" distL="0" distR="0" wp14:anchorId="617A6EE6" wp14:editId="30FD5302">
            <wp:extent cx="1343025" cy="900000"/>
            <wp:effectExtent l="0" t="0" r="0" b="0"/>
            <wp:docPr id="14" name="Picture 1" descr="DSC0631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32" name="Picture 12" descr="DSC06313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3025" cy="90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  <w:r w:rsidRPr="00466841">
        <w:rPr>
          <w:rFonts w:eastAsia="Calibri" w:cs="Times New Roman"/>
          <w:lang w:eastAsia="en-US"/>
        </w:rPr>
        <w:t xml:space="preserve">      </w:t>
      </w:r>
      <w:r w:rsidRPr="00466841">
        <w:rPr>
          <w:rFonts w:eastAsia="Calibri" w:cs="Times New Roman"/>
          <w:noProof/>
          <w:lang w:eastAsia="es-ES"/>
        </w:rPr>
        <w:drawing>
          <wp:inline distT="0" distB="0" distL="0" distR="0" wp14:anchorId="01664B52" wp14:editId="4C64493A">
            <wp:extent cx="1038225" cy="900000"/>
            <wp:effectExtent l="0" t="0" r="0" b="0"/>
            <wp:docPr id="15" name="Picture 2" descr="DSC0627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56" name="Picture 20" descr="DSC06274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90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466841">
        <w:rPr>
          <w:rFonts w:eastAsia="Calibri" w:cs="Times New Roman"/>
          <w:lang w:eastAsia="en-US"/>
        </w:rPr>
        <w:t xml:space="preserve">      </w:t>
      </w:r>
      <w:r w:rsidRPr="00466841">
        <w:rPr>
          <w:rFonts w:eastAsia="Calibri" w:cs="Times New Roman"/>
          <w:noProof/>
          <w:lang w:eastAsia="es-ES"/>
        </w:rPr>
        <w:drawing>
          <wp:inline distT="0" distB="0" distL="0" distR="0" wp14:anchorId="3E5A1801" wp14:editId="2157ACD1">
            <wp:extent cx="1428749" cy="900000"/>
            <wp:effectExtent l="0" t="0" r="0" b="0"/>
            <wp:docPr id="16" name="Picture 3" descr="DSC0630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574" name="Picture 22" descr="DSC06303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49" cy="90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466841">
        <w:rPr>
          <w:rFonts w:eastAsia="Calibri" w:cs="Times New Roman"/>
          <w:lang w:eastAsia="en-US"/>
        </w:rPr>
        <w:t xml:space="preserve">   </w:t>
      </w:r>
    </w:p>
    <w:p w:rsidR="00AB0062" w:rsidRDefault="00AB0062" w:rsidP="00AB0062">
      <w:pPr>
        <w:tabs>
          <w:tab w:val="left" w:pos="7263"/>
        </w:tabs>
        <w:ind w:left="2836" w:hanging="1418"/>
      </w:pPr>
      <w:r w:rsidRPr="00466841">
        <w:rPr>
          <w:noProof/>
          <w:lang w:eastAsia="es-ES"/>
        </w:rPr>
        <w:drawing>
          <wp:inline distT="0" distB="0" distL="0" distR="0" wp14:anchorId="3B8D8838" wp14:editId="3FAFB252">
            <wp:extent cx="1343025" cy="900000"/>
            <wp:effectExtent l="0" t="0" r="0" b="0"/>
            <wp:docPr id="22" name="Picture 4" descr="DSC0623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828" name="Picture 12" descr="DSC06237"/>
                    <pic:cNvPicPr>
                      <a:picLocks noGrp="1" noChangeAspect="1" noChangeArrowheads="1"/>
                    </pic:cNvPicPr>
                  </pic:nvPicPr>
                  <pic:blipFill>
                    <a:blip r:embed="rId2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3025" cy="90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  <w:r w:rsidRPr="00466841">
        <w:t xml:space="preserve">      </w:t>
      </w:r>
      <w:r w:rsidRPr="00466841">
        <w:rPr>
          <w:rFonts w:cs="Arial"/>
          <w:noProof/>
          <w:lang w:eastAsia="es-ES"/>
        </w:rPr>
        <w:drawing>
          <wp:inline distT="0" distB="0" distL="0" distR="0" wp14:anchorId="5258D5CB" wp14:editId="350EBD11">
            <wp:extent cx="582734" cy="900000"/>
            <wp:effectExtent l="0" t="0" r="0" b="0"/>
            <wp:docPr id="24" name="il_fi" descr="http://www.borrett.id.au/images/interests/200_litre_water_dru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www.borrett.id.au/images/interests/200_litre_water_drum.jpg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734" cy="90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466841">
        <w:t xml:space="preserve">     </w:t>
      </w:r>
    </w:p>
    <w:p w:rsidR="00AB0062" w:rsidRDefault="00AB0062" w:rsidP="00AB0062">
      <w:pPr>
        <w:tabs>
          <w:tab w:val="left" w:pos="7263"/>
        </w:tabs>
        <w:ind w:left="2836" w:hanging="1418"/>
      </w:pPr>
    </w:p>
    <w:p w:rsidR="00AB0062" w:rsidRPr="0092290D" w:rsidRDefault="00AB0062" w:rsidP="00AB0062">
      <w:pPr>
        <w:pStyle w:val="Prrafodelista"/>
        <w:numPr>
          <w:ilvl w:val="0"/>
          <w:numId w:val="48"/>
        </w:numPr>
        <w:tabs>
          <w:tab w:val="left" w:pos="7263"/>
        </w:tabs>
        <w:spacing w:before="200" w:line="240" w:lineRule="auto"/>
      </w:pPr>
      <w:r>
        <w:t>En caso de incumplimiento del límite por tamaño</w:t>
      </w:r>
      <w:r w:rsidRPr="0092290D">
        <w:t>, se aplicará una p</w:t>
      </w:r>
      <w:r>
        <w:t>enalización de 150€</w:t>
      </w:r>
      <w:r w:rsidRPr="0092290D">
        <w:t>, para su gestión.</w:t>
      </w:r>
    </w:p>
    <w:p w:rsidR="00AB0062" w:rsidRDefault="00AB0062" w:rsidP="00AB0062">
      <w:pPr>
        <w:tabs>
          <w:tab w:val="left" w:pos="7263"/>
        </w:tabs>
        <w:ind w:left="5529" w:hanging="1"/>
        <w:rPr>
          <w:b/>
        </w:rPr>
      </w:pPr>
    </w:p>
    <w:p w:rsidR="00AB0062" w:rsidRDefault="00AB0062" w:rsidP="00AB0062">
      <w:pPr>
        <w:tabs>
          <w:tab w:val="left" w:pos="7263"/>
        </w:tabs>
        <w:ind w:left="5529" w:hanging="1"/>
        <w:rPr>
          <w:b/>
        </w:rPr>
      </w:pPr>
    </w:p>
    <w:p w:rsidR="00AB0062" w:rsidRDefault="00AB0062" w:rsidP="00AB0062">
      <w:pPr>
        <w:tabs>
          <w:tab w:val="left" w:pos="7263"/>
        </w:tabs>
        <w:ind w:left="5529" w:hanging="1"/>
        <w:rPr>
          <w:b/>
        </w:rPr>
      </w:pPr>
    </w:p>
    <w:p w:rsidR="00AB0062" w:rsidRPr="00466841" w:rsidRDefault="002D323F" w:rsidP="002D323F">
      <w:pPr>
        <w:pBdr>
          <w:right w:val="single" w:sz="4" w:space="4" w:color="auto"/>
        </w:pBdr>
        <w:tabs>
          <w:tab w:val="left" w:pos="7263"/>
        </w:tabs>
        <w:ind w:left="5529" w:hanging="1"/>
      </w:pPr>
      <w:r>
        <w:rPr>
          <w:b/>
        </w:rPr>
        <w:t>MANAGING DIRECTOR</w:t>
      </w:r>
    </w:p>
    <w:p w:rsidR="00AB0062" w:rsidRPr="00466841" w:rsidRDefault="00AB0062" w:rsidP="00AB006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814BF1" w:rsidRPr="006C640E" w:rsidRDefault="00814BF1" w:rsidP="00777E3A">
      <w:pPr>
        <w:spacing w:line="240" w:lineRule="auto"/>
        <w:rPr>
          <w:lang w:val="en-US"/>
        </w:rPr>
      </w:pPr>
    </w:p>
    <w:p w:rsidR="00DA79B2" w:rsidRPr="006C640E" w:rsidRDefault="00DA79B2" w:rsidP="00777E3A">
      <w:pPr>
        <w:spacing w:line="240" w:lineRule="auto"/>
        <w:rPr>
          <w:lang w:val="en-US"/>
        </w:rPr>
      </w:pPr>
    </w:p>
    <w:p w:rsidR="00A86359" w:rsidRPr="006C640E" w:rsidRDefault="00A86359" w:rsidP="00777E3A">
      <w:pPr>
        <w:spacing w:line="240" w:lineRule="auto"/>
        <w:rPr>
          <w:lang w:val="en-US"/>
        </w:rPr>
      </w:pPr>
    </w:p>
    <w:p w:rsidR="00A86359" w:rsidRPr="006C640E" w:rsidRDefault="00A86359" w:rsidP="00777E3A">
      <w:pPr>
        <w:spacing w:line="240" w:lineRule="auto"/>
        <w:rPr>
          <w:lang w:val="en-US"/>
        </w:rPr>
      </w:pPr>
    </w:p>
    <w:p w:rsidR="00A86359" w:rsidRPr="006C640E" w:rsidRDefault="00A86359" w:rsidP="00777E3A">
      <w:pPr>
        <w:spacing w:line="240" w:lineRule="auto"/>
        <w:rPr>
          <w:lang w:val="en-US"/>
        </w:rPr>
      </w:pPr>
    </w:p>
    <w:p w:rsidR="00A86359" w:rsidRPr="006C640E" w:rsidRDefault="00A86359" w:rsidP="00777E3A">
      <w:pPr>
        <w:spacing w:line="240" w:lineRule="auto"/>
        <w:rPr>
          <w:lang w:val="en-US"/>
        </w:rPr>
      </w:pPr>
    </w:p>
    <w:p w:rsidR="00A86359" w:rsidRPr="006C640E" w:rsidRDefault="00A86359" w:rsidP="00777E3A">
      <w:pPr>
        <w:spacing w:line="240" w:lineRule="auto"/>
        <w:rPr>
          <w:lang w:val="en-US"/>
        </w:rPr>
      </w:pPr>
    </w:p>
    <w:sectPr w:rsidR="00A86359" w:rsidRPr="006C640E" w:rsidSect="00806785">
      <w:headerReference w:type="default" r:id="rId28"/>
      <w:footerReference w:type="default" r:id="rId29"/>
      <w:headerReference w:type="first" r:id="rId30"/>
      <w:pgSz w:w="11906" w:h="16838" w:code="9"/>
      <w:pgMar w:top="2268" w:right="851" w:bottom="851" w:left="851" w:header="720" w:footer="163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342B5" w:rsidRDefault="008342B5" w:rsidP="009B4E83">
      <w:r>
        <w:separator/>
      </w:r>
    </w:p>
  </w:endnote>
  <w:endnote w:type="continuationSeparator" w:id="0">
    <w:p w:rsidR="008342B5" w:rsidRDefault="008342B5" w:rsidP="009B4E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655CA" w:rsidRPr="00033258" w:rsidRDefault="007655CA" w:rsidP="007655CA">
    <w:pPr>
      <w:jc w:val="right"/>
      <w:rPr>
        <w:sz w:val="16"/>
        <w:szCs w:val="14"/>
        <w:lang w:val="en-US"/>
      </w:rPr>
    </w:pPr>
    <w:r>
      <w:rPr>
        <w:sz w:val="16"/>
        <w:szCs w:val="16"/>
        <w:lang w:val="en-US"/>
      </w:rPr>
      <w:t>A</w:t>
    </w:r>
    <w:r w:rsidR="00E95C7F">
      <w:rPr>
        <w:sz w:val="16"/>
        <w:szCs w:val="16"/>
        <w:lang w:val="en-US"/>
      </w:rPr>
      <w:t xml:space="preserve">URUBIS BERANGO </w:t>
    </w:r>
    <w:r>
      <w:rPr>
        <w:sz w:val="16"/>
        <w:szCs w:val="16"/>
        <w:lang w:val="en-US"/>
      </w:rPr>
      <w:t xml:space="preserve">S.L.U </w:t>
    </w:r>
    <w:r w:rsidRPr="00836289">
      <w:rPr>
        <w:szCs w:val="14"/>
        <w:lang w:val="en-US"/>
      </w:rPr>
      <w:t>|</w:t>
    </w:r>
    <w:r>
      <w:rPr>
        <w:szCs w:val="14"/>
        <w:lang w:val="en-US"/>
      </w:rPr>
      <w:t xml:space="preserve"> </w:t>
    </w:r>
    <w:r w:rsidRPr="00033258">
      <w:rPr>
        <w:sz w:val="16"/>
        <w:szCs w:val="14"/>
        <w:lang w:val="en-US"/>
      </w:rPr>
      <w:t>Arana Bidea 20, 48640 Berango, Spain</w:t>
    </w:r>
  </w:p>
  <w:p w:rsidR="007655CA" w:rsidRPr="00A64B6A" w:rsidRDefault="007655CA" w:rsidP="007655CA">
    <w:pPr>
      <w:jc w:val="right"/>
      <w:rPr>
        <w:sz w:val="16"/>
        <w:szCs w:val="14"/>
        <w:lang w:val="fr-FR"/>
      </w:rPr>
    </w:pPr>
    <w:r w:rsidRPr="00A64B6A">
      <w:rPr>
        <w:sz w:val="16"/>
        <w:szCs w:val="14"/>
        <w:lang w:val="fr-FR"/>
      </w:rPr>
      <w:t xml:space="preserve">T +34 94 668 9100 | </w:t>
    </w:r>
    <w:hyperlink r:id="rId1" w:history="1">
      <w:r w:rsidRPr="00BD73EC">
        <w:rPr>
          <w:rStyle w:val="Hipervnculo"/>
          <w:color w:val="0070C0"/>
          <w:sz w:val="16"/>
          <w:lang w:val="fr-FR"/>
        </w:rPr>
        <w:t>contact.Berango@aurubis.com</w:t>
      </w:r>
    </w:hyperlink>
    <w:r w:rsidRPr="00A64B6A">
      <w:rPr>
        <w:sz w:val="16"/>
        <w:szCs w:val="14"/>
        <w:lang w:val="fr-FR"/>
      </w:rPr>
      <w:t xml:space="preserve"> | aurubis.com</w:t>
    </w:r>
  </w:p>
  <w:p w:rsidR="007655CA" w:rsidRPr="007655CA" w:rsidRDefault="007655CA" w:rsidP="007655CA">
    <w:pPr>
      <w:jc w:val="right"/>
      <w:rPr>
        <w:sz w:val="16"/>
        <w:szCs w:val="14"/>
      </w:rPr>
    </w:pPr>
    <w:r w:rsidRPr="007655CA">
      <w:rPr>
        <w:sz w:val="16"/>
        <w:szCs w:val="14"/>
      </w:rPr>
      <w:t>CIF ES B48483465</w:t>
    </w:r>
  </w:p>
  <w:p w:rsidR="00DA6493" w:rsidRPr="00BF3186" w:rsidRDefault="007655CA" w:rsidP="007655CA">
    <w:pPr>
      <w:tabs>
        <w:tab w:val="left" w:pos="3150"/>
        <w:tab w:val="right" w:pos="10204"/>
      </w:tabs>
    </w:pPr>
    <w:r w:rsidRPr="00C67A9B">
      <w:rPr>
        <w:sz w:val="16"/>
        <w:szCs w:val="16"/>
      </w:rPr>
      <w:tab/>
    </w:r>
    <w:r w:rsidRPr="00C67A9B">
      <w:rPr>
        <w:sz w:val="16"/>
        <w:szCs w:val="16"/>
      </w:rPr>
      <w:tab/>
    </w:r>
    <w:r w:rsidR="00DA6493" w:rsidRPr="005023AF">
      <w:rPr>
        <w:sz w:val="16"/>
        <w:szCs w:val="16"/>
        <w:lang w:val="en-US"/>
      </w:rPr>
      <w:fldChar w:fldCharType="begin"/>
    </w:r>
    <w:r w:rsidR="00DA6493" w:rsidRPr="00BF3186">
      <w:rPr>
        <w:sz w:val="16"/>
        <w:szCs w:val="16"/>
      </w:rPr>
      <w:instrText xml:space="preserve"> DOCPROPERTY  Title  \* MERGEFORMAT </w:instrText>
    </w:r>
    <w:r w:rsidR="00DA6493" w:rsidRPr="005023AF">
      <w:rPr>
        <w:sz w:val="16"/>
        <w:szCs w:val="16"/>
        <w:lang w:val="en-US"/>
      </w:rPr>
      <w:fldChar w:fldCharType="end"/>
    </w:r>
    <w:r w:rsidR="00CD4652" w:rsidRPr="005023AF">
      <w:rPr>
        <w:color w:val="A3A0A0" w:themeColor="background2"/>
        <w:sz w:val="16"/>
        <w:szCs w:val="16"/>
        <w:lang w:val="en-US"/>
      </w:rPr>
      <w:fldChar w:fldCharType="begin"/>
    </w:r>
    <w:r w:rsidR="00CD4652" w:rsidRPr="00BF3186">
      <w:rPr>
        <w:color w:val="A3A0A0" w:themeColor="background2"/>
        <w:sz w:val="16"/>
        <w:szCs w:val="16"/>
      </w:rPr>
      <w:instrText xml:space="preserve"> FILLIN   \* MERGEFORMAT </w:instrText>
    </w:r>
    <w:r w:rsidR="00CD4652" w:rsidRPr="005023AF">
      <w:rPr>
        <w:color w:val="A3A0A0" w:themeColor="background2"/>
        <w:sz w:val="16"/>
        <w:szCs w:val="16"/>
        <w:lang w:val="en-US"/>
      </w:rPr>
      <w:fldChar w:fldCharType="separate"/>
    </w:r>
    <w:r w:rsidR="00AB0062" w:rsidRPr="00BF3186">
      <w:rPr>
        <w:color w:val="A3A0A0" w:themeColor="background2"/>
        <w:sz w:val="16"/>
        <w:szCs w:val="16"/>
      </w:rPr>
      <w:t>FI 02.03.03 Condiciones de materia prima Rev.9</w:t>
    </w:r>
    <w:r w:rsidR="00CD4652" w:rsidRPr="005023AF">
      <w:rPr>
        <w:color w:val="A3A0A0" w:themeColor="background2"/>
        <w:sz w:val="16"/>
        <w:szCs w:val="16"/>
        <w:lang w:val="en-US"/>
      </w:rPr>
      <w:fldChar w:fldCharType="end"/>
    </w:r>
    <w:r w:rsidR="00DA6493" w:rsidRPr="00BF3186">
      <w:rPr>
        <w:color w:val="A3A0A0" w:themeColor="background2"/>
        <w:sz w:val="14"/>
      </w:rPr>
      <w:t xml:space="preserve"> </w:t>
    </w:r>
    <w:r w:rsidR="00DA6493" w:rsidRPr="00BF3186">
      <w:t xml:space="preserve">- </w:t>
    </w:r>
    <w:r w:rsidR="00782E74" w:rsidRPr="00782E74">
      <w:rPr>
        <w:bCs/>
        <w:lang w:val="en-US"/>
      </w:rPr>
      <w:fldChar w:fldCharType="begin"/>
    </w:r>
    <w:r w:rsidR="00782E74" w:rsidRPr="00BF3186">
      <w:rPr>
        <w:bCs/>
      </w:rPr>
      <w:instrText>PAGE  \* Arabic  \* MERGEFORMAT</w:instrText>
    </w:r>
    <w:r w:rsidR="00782E74" w:rsidRPr="00782E74">
      <w:rPr>
        <w:bCs/>
        <w:lang w:val="en-US"/>
      </w:rPr>
      <w:fldChar w:fldCharType="separate"/>
    </w:r>
    <w:r w:rsidR="007B4D33">
      <w:rPr>
        <w:bCs/>
        <w:noProof/>
      </w:rPr>
      <w:t>4</w:t>
    </w:r>
    <w:r w:rsidR="00782E74" w:rsidRPr="00782E74">
      <w:rPr>
        <w:bCs/>
        <w:lang w:val="en-US"/>
      </w:rPr>
      <w:fldChar w:fldCharType="end"/>
    </w:r>
    <w:r w:rsidR="00782E74" w:rsidRPr="00BF3186">
      <w:rPr>
        <w:bCs/>
      </w:rPr>
      <w:t>/</w:t>
    </w:r>
    <w:r w:rsidR="00782E74" w:rsidRPr="005023AF">
      <w:rPr>
        <w:bCs/>
        <w:lang w:val="en-US"/>
      </w:rPr>
      <w:fldChar w:fldCharType="begin"/>
    </w:r>
    <w:r w:rsidR="00782E74" w:rsidRPr="00BF3186">
      <w:rPr>
        <w:bCs/>
      </w:rPr>
      <w:instrText>NUMPAGES  \* Arabic  \* MERGEFORMAT</w:instrText>
    </w:r>
    <w:r w:rsidR="00782E74" w:rsidRPr="005023AF">
      <w:rPr>
        <w:bCs/>
        <w:lang w:val="en-US"/>
      </w:rPr>
      <w:fldChar w:fldCharType="separate"/>
    </w:r>
    <w:r w:rsidR="007B4D33">
      <w:rPr>
        <w:bCs/>
        <w:noProof/>
      </w:rPr>
      <w:t>4</w:t>
    </w:r>
    <w:r w:rsidR="00782E74" w:rsidRPr="005023AF">
      <w:rPr>
        <w:bCs/>
        <w:lang w:val="en-US"/>
      </w:rPr>
      <w:fldChar w:fldCharType="end"/>
    </w:r>
  </w:p>
  <w:p w:rsidR="000D18BF" w:rsidRPr="00BF3186" w:rsidRDefault="000D18BF" w:rsidP="009B4E83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342B5" w:rsidRDefault="008342B5" w:rsidP="009B4E83">
      <w:r>
        <w:separator/>
      </w:r>
    </w:p>
  </w:footnote>
  <w:footnote w:type="continuationSeparator" w:id="0">
    <w:p w:rsidR="008342B5" w:rsidRDefault="008342B5" w:rsidP="009B4E8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E4421" w:rsidRPr="003063C0" w:rsidRDefault="00B34D29" w:rsidP="00814BF1">
    <w:pPr>
      <w:pStyle w:val="Encabezado"/>
      <w:spacing w:line="220" w:lineRule="exact"/>
      <w:rPr>
        <w:rFonts w:ascii="Arial" w:hAnsi="Arial"/>
        <w:sz w:val="16"/>
        <w:szCs w:val="28"/>
      </w:rPr>
    </w:pPr>
    <w:r>
      <w:rPr>
        <w:rFonts w:ascii="Arial" w:hAnsi="Arial"/>
        <w:noProof/>
        <w:sz w:val="16"/>
        <w:szCs w:val="28"/>
        <w:lang w:eastAsia="es-ES"/>
      </w:rPr>
      <w:drawing>
        <wp:anchor distT="0" distB="0" distL="114300" distR="114300" simplePos="0" relativeHeight="251662336" behindDoc="1" locked="0" layoutInCell="1" allowOverlap="1">
          <wp:simplePos x="0" y="0"/>
          <wp:positionH relativeFrom="column">
            <wp:posOffset>-533075</wp:posOffset>
          </wp:positionH>
          <wp:positionV relativeFrom="paragraph">
            <wp:posOffset>-457457</wp:posOffset>
          </wp:positionV>
          <wp:extent cx="7560000" cy="1256400"/>
          <wp:effectExtent l="0" t="0" r="3175" b="1270"/>
          <wp:wrapNone/>
          <wp:docPr id="6" name="Grafik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Aurubis Beerse_logo_document_2021_11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125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816D5A" w:rsidRPr="003063C0" w:rsidRDefault="00CD4652" w:rsidP="00935558">
    <w:pPr>
      <w:pStyle w:val="Encabezado"/>
      <w:tabs>
        <w:tab w:val="clear" w:pos="4536"/>
        <w:tab w:val="clear" w:pos="9072"/>
        <w:tab w:val="left" w:pos="3915"/>
      </w:tabs>
      <w:spacing w:line="360" w:lineRule="exact"/>
      <w:ind w:left="3119"/>
      <w:rPr>
        <w:sz w:val="25"/>
        <w:szCs w:val="25"/>
      </w:rPr>
    </w:pPr>
    <w:r>
      <w:rPr>
        <w:noProof/>
        <w:lang w:eastAsia="es-ES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5486791A" wp14:editId="45E0ADD7">
              <wp:simplePos x="0" y="0"/>
              <wp:positionH relativeFrom="margin">
                <wp:align>right</wp:align>
              </wp:positionH>
              <wp:positionV relativeFrom="paragraph">
                <wp:posOffset>206968</wp:posOffset>
              </wp:positionV>
              <wp:extent cx="4591050" cy="482600"/>
              <wp:effectExtent l="0" t="0" r="0" b="0"/>
              <wp:wrapNone/>
              <wp:docPr id="3" name="Textfeld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91050" cy="4826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CD4652" w:rsidRPr="00806785" w:rsidRDefault="00A86359" w:rsidP="00CD4652">
                          <w:pPr>
                            <w:rPr>
                              <w:sz w:val="25"/>
                              <w:szCs w:val="25"/>
                              <w:lang w:val="en-US"/>
                            </w:rPr>
                          </w:pPr>
                          <w:r>
                            <w:rPr>
                              <w:sz w:val="25"/>
                              <w:szCs w:val="25"/>
                              <w:lang w:val="en-US"/>
                            </w:rPr>
                            <w:fldChar w:fldCharType="begin"/>
                          </w:r>
                          <w:r>
                            <w:rPr>
                              <w:sz w:val="25"/>
                              <w:szCs w:val="25"/>
                              <w:lang w:val="en-US"/>
                            </w:rPr>
                            <w:instrText xml:space="preserve"> FILLIN   \* MERGEFORMAT </w:instrText>
                          </w:r>
                          <w:r>
                            <w:rPr>
                              <w:sz w:val="25"/>
                              <w:szCs w:val="25"/>
                              <w:lang w:val="en-US"/>
                            </w:rPr>
                            <w:fldChar w:fldCharType="separate"/>
                          </w:r>
                          <w:r w:rsidR="00AB0062">
                            <w:rPr>
                              <w:sz w:val="25"/>
                              <w:szCs w:val="25"/>
                              <w:lang w:val="en-US"/>
                            </w:rPr>
                            <w:t>CONDICIONES DE ENTREGA</w:t>
                          </w:r>
                          <w:r w:rsidR="00AB0062">
                            <w:rPr>
                              <w:sz w:val="25"/>
                              <w:szCs w:val="25"/>
                              <w:lang w:val="en-US"/>
                            </w:rPr>
                            <w:tab/>
                          </w:r>
                          <w:r w:rsidR="00AB0062">
                            <w:rPr>
                              <w:sz w:val="25"/>
                              <w:szCs w:val="25"/>
                              <w:lang w:val="en-US"/>
                            </w:rPr>
                            <w:tab/>
                          </w:r>
                          <w:r w:rsidR="00AB0062" w:rsidRPr="00AB0062">
                            <w:rPr>
                              <w:sz w:val="20"/>
                              <w:szCs w:val="25"/>
                              <w:lang w:val="en-US"/>
                            </w:rPr>
                            <w:t>FI 02.03.03 Rev.9</w:t>
                          </w:r>
                          <w:r w:rsidR="00AB0062">
                            <w:rPr>
                              <w:sz w:val="25"/>
                              <w:szCs w:val="25"/>
                              <w:lang w:val="en-US"/>
                            </w:rPr>
                            <w:br/>
                          </w:r>
                          <w:r>
                            <w:rPr>
                              <w:sz w:val="25"/>
                              <w:szCs w:val="25"/>
                              <w:lang w:val="en-US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486791A"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6" type="#_x0000_t202" style="position:absolute;left:0;text-align:left;margin-left:310.3pt;margin-top:16.3pt;width:361.5pt;height:38pt;z-index:251661312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" filled="f" stroked="f" strokeweight=".5pt">
              <v:textbox>
                <w:txbxContent>
                  <w:p w:rsidR="00CD4652" w:rsidRPr="00806785" w:rsidRDefault="00A86359" w:rsidP="00CD4652">
                    <w:pPr>
                      <w:rPr>
                        <w:sz w:val="25"/>
                        <w:szCs w:val="25"/>
                        <w:lang w:val="en-US"/>
                      </w:rPr>
                    </w:pPr>
                    <w:r>
                      <w:rPr>
                        <w:sz w:val="25"/>
                        <w:szCs w:val="25"/>
                        <w:lang w:val="en-US"/>
                      </w:rPr>
                      <w:fldChar w:fldCharType="begin"/>
                    </w:r>
                    <w:r>
                      <w:rPr>
                        <w:sz w:val="25"/>
                        <w:szCs w:val="25"/>
                        <w:lang w:val="en-US"/>
                      </w:rPr>
                      <w:instrText xml:space="preserve"> FILLIN   \* MERGEFORMAT </w:instrText>
                    </w:r>
                    <w:r>
                      <w:rPr>
                        <w:sz w:val="25"/>
                        <w:szCs w:val="25"/>
                        <w:lang w:val="en-US"/>
                      </w:rPr>
                      <w:fldChar w:fldCharType="separate"/>
                    </w:r>
                    <w:r w:rsidR="00AB0062">
                      <w:rPr>
                        <w:sz w:val="25"/>
                        <w:szCs w:val="25"/>
                        <w:lang w:val="en-US"/>
                      </w:rPr>
                      <w:t>CONDICIONES DE ENTREGA</w:t>
                    </w:r>
                    <w:r w:rsidR="00AB0062">
                      <w:rPr>
                        <w:sz w:val="25"/>
                        <w:szCs w:val="25"/>
                        <w:lang w:val="en-US"/>
                      </w:rPr>
                      <w:tab/>
                    </w:r>
                    <w:r w:rsidR="00AB0062">
                      <w:rPr>
                        <w:sz w:val="25"/>
                        <w:szCs w:val="25"/>
                        <w:lang w:val="en-US"/>
                      </w:rPr>
                      <w:tab/>
                    </w:r>
                    <w:r w:rsidR="00AB0062" w:rsidRPr="00AB0062">
                      <w:rPr>
                        <w:sz w:val="20"/>
                        <w:szCs w:val="25"/>
                        <w:lang w:val="en-US"/>
                      </w:rPr>
                      <w:t>FI 02.03.03 Rev.9</w:t>
                    </w:r>
                    <w:r w:rsidR="00AB0062">
                      <w:rPr>
                        <w:sz w:val="25"/>
                        <w:szCs w:val="25"/>
                        <w:lang w:val="en-US"/>
                      </w:rPr>
                      <w:br/>
                    </w:r>
                    <w:r>
                      <w:rPr>
                        <w:sz w:val="25"/>
                        <w:szCs w:val="25"/>
                        <w:lang w:val="en-US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935558">
      <w:rPr>
        <w:sz w:val="25"/>
        <w:szCs w:val="25"/>
      </w:rPr>
      <w:tab/>
    </w:r>
    <w:r w:rsidR="003063C0" w:rsidRPr="003063C0">
      <w:rPr>
        <w:noProof/>
        <w:sz w:val="25"/>
        <w:szCs w:val="25"/>
      </w:rPr>
      <w:br/>
    </w:r>
    <w:r w:rsidR="00A66163" w:rsidRPr="003063C0">
      <w:rPr>
        <w:noProof/>
        <w:sz w:val="25"/>
        <w:szCs w:val="25"/>
        <w:lang w:eastAsia="es-ES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page">
                <wp:posOffset>540385</wp:posOffset>
              </wp:positionH>
              <wp:positionV relativeFrom="page">
                <wp:posOffset>1368425</wp:posOffset>
              </wp:positionV>
              <wp:extent cx="6480000" cy="0"/>
              <wp:effectExtent l="0" t="0" r="0" b="0"/>
              <wp:wrapNone/>
              <wp:docPr id="2" name="AutoShape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480000" cy="0"/>
                      </a:xfrm>
                      <a:prstGeom prst="straightConnector1">
                        <a:avLst/>
                      </a:prstGeom>
                      <a:noFill/>
                      <a:ln w="19050">
                        <a:solidFill>
                          <a:schemeClr val="accent1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050B7B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6" o:spid="_x0000_s1026" type="#_x0000_t32" style="position:absolute;margin-left:42.55pt;margin-top:107.75pt;width:510.25pt;height:0;z-index:25165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" strokecolor="#0076a7 [3204]" strokeweight="1.5pt">
              <w10:wrap anchorx="page" anchory="page"/>
            </v:shape>
          </w:pict>
        </mc:Fallback>
      </mc:AlternateContent>
    </w:r>
    <w:r w:rsidR="00806785">
      <w:rPr>
        <w:sz w:val="25"/>
        <w:szCs w:val="25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16D5A" w:rsidRPr="00334D23" w:rsidRDefault="00A66163" w:rsidP="009B4E83">
    <w:pPr>
      <w:pStyle w:val="Encabezado"/>
    </w:pPr>
    <w:r>
      <w:rPr>
        <w:noProof/>
        <w:lang w:eastAsia="es-ES"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4494530</wp:posOffset>
          </wp:positionH>
          <wp:positionV relativeFrom="paragraph">
            <wp:posOffset>-92710</wp:posOffset>
          </wp:positionV>
          <wp:extent cx="1729105" cy="272415"/>
          <wp:effectExtent l="0" t="0" r="4445" b="0"/>
          <wp:wrapNone/>
          <wp:docPr id="86" name="Bild 8" descr="NA_Logo_Neu_vect_trans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NA_Logo_Neu_vect_trans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29105" cy="2724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s-ES"/>
      </w:rPr>
      <mc:AlternateContent>
        <mc:Choice Requires="wps">
          <w:drawing>
            <wp:anchor distT="0" distB="0" distL="114300" distR="114300" simplePos="0" relativeHeight="251656192" behindDoc="0" locked="0" layoutInCell="1" allowOverlap="1">
              <wp:simplePos x="0" y="0"/>
              <wp:positionH relativeFrom="column">
                <wp:posOffset>-252095</wp:posOffset>
              </wp:positionH>
              <wp:positionV relativeFrom="paragraph">
                <wp:posOffset>469265</wp:posOffset>
              </wp:positionV>
              <wp:extent cx="6480175" cy="0"/>
              <wp:effectExtent l="0" t="0" r="0" b="0"/>
              <wp:wrapNone/>
              <wp:docPr id="1" name="Lin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48017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76B0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9E948A"/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D7B61D2" id="Line 7" o:spid="_x0000_s1026" style="position:absolute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9.85pt,36.95pt" to="490.4pt,3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" strokecolor="#0076b0">
              <v:shadow color="#9e948a"/>
            </v:line>
          </w:pict>
        </mc:Fallback>
      </mc:AlternateContent>
    </w:r>
    <w:r w:rsidR="00816D5A"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7A67FA"/>
    <w:multiLevelType w:val="hybridMultilevel"/>
    <w:tmpl w:val="11040FAA"/>
    <w:lvl w:ilvl="0" w:tplc="A2B48036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abstractNum w:abstractNumId="1" w15:restartNumberingAfterBreak="0">
    <w:nsid w:val="01153C55"/>
    <w:multiLevelType w:val="singleLevel"/>
    <w:tmpl w:val="831670F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" w15:restartNumberingAfterBreak="0">
    <w:nsid w:val="01D508BF"/>
    <w:multiLevelType w:val="hybridMultilevel"/>
    <w:tmpl w:val="161803CC"/>
    <w:lvl w:ilvl="0" w:tplc="7930A8D2">
      <w:numFmt w:val="bullet"/>
      <w:lvlText w:val="•"/>
      <w:lvlJc w:val="left"/>
      <w:pPr>
        <w:ind w:left="720" w:hanging="360"/>
      </w:pPr>
      <w:rPr>
        <w:rFonts w:ascii="Verdana" w:eastAsiaTheme="minorEastAsia" w:hAnsi="Verdana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3E23120"/>
    <w:multiLevelType w:val="singleLevel"/>
    <w:tmpl w:val="92F07146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</w:abstractNum>
  <w:abstractNum w:abstractNumId="4" w15:restartNumberingAfterBreak="0">
    <w:nsid w:val="06B57F78"/>
    <w:multiLevelType w:val="hybridMultilevel"/>
    <w:tmpl w:val="FB78BC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7B26270"/>
    <w:multiLevelType w:val="singleLevel"/>
    <w:tmpl w:val="3E78D5F6"/>
    <w:lvl w:ilvl="0">
      <w:start w:val="2"/>
      <w:numFmt w:val="bullet"/>
      <w:lvlText w:val="-"/>
      <w:lvlJc w:val="left"/>
      <w:pPr>
        <w:tabs>
          <w:tab w:val="num" w:pos="3615"/>
        </w:tabs>
        <w:ind w:left="3615" w:hanging="360"/>
      </w:pPr>
      <w:rPr>
        <w:rFonts w:hint="default"/>
      </w:rPr>
    </w:lvl>
  </w:abstractNum>
  <w:abstractNum w:abstractNumId="6" w15:restartNumberingAfterBreak="0">
    <w:nsid w:val="0B86485F"/>
    <w:multiLevelType w:val="singleLevel"/>
    <w:tmpl w:val="65A27A8E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</w:abstractNum>
  <w:abstractNum w:abstractNumId="7" w15:restartNumberingAfterBreak="0">
    <w:nsid w:val="0C24719D"/>
    <w:multiLevelType w:val="hybridMultilevel"/>
    <w:tmpl w:val="71040A7C"/>
    <w:lvl w:ilvl="0" w:tplc="9210082E">
      <w:start w:val="1"/>
      <w:numFmt w:val="bullet"/>
      <w:pStyle w:val="Listenabsatz2"/>
      <w:lvlText w:val="›"/>
      <w:lvlJc w:val="left"/>
      <w:pPr>
        <w:ind w:left="720" w:hanging="360"/>
      </w:pPr>
      <w:rPr>
        <w:rFonts w:ascii="Arial Black" w:hAnsi="Arial Black" w:hint="default"/>
        <w:color w:val="auto"/>
        <w:sz w:val="2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136254"/>
    <w:multiLevelType w:val="singleLevel"/>
    <w:tmpl w:val="FAF4F12A"/>
    <w:lvl w:ilvl="0">
      <w:start w:val="2"/>
      <w:numFmt w:val="bullet"/>
      <w:lvlText w:val="-"/>
      <w:lvlJc w:val="left"/>
      <w:pPr>
        <w:tabs>
          <w:tab w:val="num" w:pos="3894"/>
        </w:tabs>
        <w:ind w:left="3894" w:hanging="360"/>
      </w:pPr>
      <w:rPr>
        <w:rFonts w:ascii="Times New Roman" w:hAnsi="Times New Roman" w:hint="default"/>
      </w:rPr>
    </w:lvl>
  </w:abstractNum>
  <w:abstractNum w:abstractNumId="9" w15:restartNumberingAfterBreak="0">
    <w:nsid w:val="14647F43"/>
    <w:multiLevelType w:val="singleLevel"/>
    <w:tmpl w:val="171627C8"/>
    <w:lvl w:ilvl="0">
      <w:start w:val="2"/>
      <w:numFmt w:val="bullet"/>
      <w:lvlText w:val="-"/>
      <w:lvlJc w:val="left"/>
      <w:pPr>
        <w:tabs>
          <w:tab w:val="num" w:pos="3900"/>
        </w:tabs>
        <w:ind w:left="3900" w:hanging="360"/>
      </w:pPr>
      <w:rPr>
        <w:rFonts w:ascii="Times New Roman" w:hAnsi="Times New Roman" w:hint="default"/>
      </w:rPr>
    </w:lvl>
  </w:abstractNum>
  <w:abstractNum w:abstractNumId="10" w15:restartNumberingAfterBreak="0">
    <w:nsid w:val="14D90645"/>
    <w:multiLevelType w:val="singleLevel"/>
    <w:tmpl w:val="6DCA5008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</w:abstractNum>
  <w:abstractNum w:abstractNumId="11" w15:restartNumberingAfterBreak="0">
    <w:nsid w:val="153A04BE"/>
    <w:multiLevelType w:val="hybridMultilevel"/>
    <w:tmpl w:val="6F36EB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5D71CF5"/>
    <w:multiLevelType w:val="singleLevel"/>
    <w:tmpl w:val="5600A962"/>
    <w:lvl w:ilvl="0">
      <w:start w:val="1"/>
      <w:numFmt w:val="bullet"/>
      <w:lvlText w:val="-"/>
      <w:lvlJc w:val="left"/>
      <w:pPr>
        <w:tabs>
          <w:tab w:val="num" w:pos="3615"/>
        </w:tabs>
        <w:ind w:left="3615" w:hanging="360"/>
      </w:pPr>
      <w:rPr>
        <w:rFonts w:ascii="Times New Roman" w:hAnsi="Times New Roman" w:hint="default"/>
      </w:rPr>
    </w:lvl>
  </w:abstractNum>
  <w:abstractNum w:abstractNumId="13" w15:restartNumberingAfterBreak="0">
    <w:nsid w:val="16E74423"/>
    <w:multiLevelType w:val="singleLevel"/>
    <w:tmpl w:val="77022560"/>
    <w:lvl w:ilvl="0">
      <w:start w:val="2"/>
      <w:numFmt w:val="bullet"/>
      <w:lvlText w:val="-"/>
      <w:lvlJc w:val="left"/>
      <w:pPr>
        <w:tabs>
          <w:tab w:val="num" w:pos="3615"/>
        </w:tabs>
        <w:ind w:left="3615" w:hanging="360"/>
      </w:pPr>
      <w:rPr>
        <w:rFonts w:ascii="Times New Roman" w:hAnsi="Times New Roman" w:hint="default"/>
      </w:rPr>
    </w:lvl>
  </w:abstractNum>
  <w:abstractNum w:abstractNumId="14" w15:restartNumberingAfterBreak="0">
    <w:nsid w:val="188A19EF"/>
    <w:multiLevelType w:val="singleLevel"/>
    <w:tmpl w:val="5C3E29AE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sz w:val="22"/>
      </w:rPr>
    </w:lvl>
  </w:abstractNum>
  <w:abstractNum w:abstractNumId="15" w15:restartNumberingAfterBreak="0">
    <w:nsid w:val="188D084E"/>
    <w:multiLevelType w:val="hybridMultilevel"/>
    <w:tmpl w:val="AA10C5E6"/>
    <w:lvl w:ilvl="0" w:tplc="7CA64F90">
      <w:start w:val="1"/>
      <w:numFmt w:val="bullet"/>
      <w:lvlText w:val="-"/>
      <w:lvlJc w:val="left"/>
      <w:pPr>
        <w:tabs>
          <w:tab w:val="num" w:pos="3900"/>
        </w:tabs>
        <w:ind w:left="390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4620"/>
        </w:tabs>
        <w:ind w:left="46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5340"/>
        </w:tabs>
        <w:ind w:left="53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6060"/>
        </w:tabs>
        <w:ind w:left="60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6780"/>
        </w:tabs>
        <w:ind w:left="67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7500"/>
        </w:tabs>
        <w:ind w:left="75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8220"/>
        </w:tabs>
        <w:ind w:left="82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8940"/>
        </w:tabs>
        <w:ind w:left="89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9660"/>
        </w:tabs>
        <w:ind w:left="9660" w:hanging="360"/>
      </w:pPr>
      <w:rPr>
        <w:rFonts w:ascii="Wingdings" w:hAnsi="Wingdings" w:hint="default"/>
      </w:rPr>
    </w:lvl>
  </w:abstractNum>
  <w:abstractNum w:abstractNumId="16" w15:restartNumberingAfterBreak="0">
    <w:nsid w:val="18D26C7D"/>
    <w:multiLevelType w:val="singleLevel"/>
    <w:tmpl w:val="7BDAB5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7" w15:restartNumberingAfterBreak="0">
    <w:nsid w:val="1BD27FB1"/>
    <w:multiLevelType w:val="singleLevel"/>
    <w:tmpl w:val="E4A63A3E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</w:abstractNum>
  <w:abstractNum w:abstractNumId="18" w15:restartNumberingAfterBreak="0">
    <w:nsid w:val="1C8B3522"/>
    <w:multiLevelType w:val="singleLevel"/>
    <w:tmpl w:val="1A6ACC02"/>
    <w:lvl w:ilvl="0">
      <w:start w:val="1"/>
      <w:numFmt w:val="bullet"/>
      <w:lvlText w:val="-"/>
      <w:lvlJc w:val="left"/>
      <w:pPr>
        <w:tabs>
          <w:tab w:val="num" w:pos="3615"/>
        </w:tabs>
        <w:ind w:left="3615" w:hanging="360"/>
      </w:pPr>
      <w:rPr>
        <w:rFonts w:ascii="Times New Roman" w:hAnsi="Times New Roman" w:hint="default"/>
      </w:rPr>
    </w:lvl>
  </w:abstractNum>
  <w:abstractNum w:abstractNumId="19" w15:restartNumberingAfterBreak="0">
    <w:nsid w:val="1CC57269"/>
    <w:multiLevelType w:val="singleLevel"/>
    <w:tmpl w:val="FBB2A1EE"/>
    <w:lvl w:ilvl="0">
      <w:start w:val="2"/>
      <w:numFmt w:val="bullet"/>
      <w:lvlText w:val="-"/>
      <w:lvlJc w:val="left"/>
      <w:pPr>
        <w:tabs>
          <w:tab w:val="num" w:pos="3900"/>
        </w:tabs>
        <w:ind w:left="3900" w:hanging="360"/>
      </w:pPr>
      <w:rPr>
        <w:rFonts w:ascii="Times New Roman" w:hAnsi="Times New Roman" w:hint="default"/>
        <w:b w:val="0"/>
        <w:sz w:val="20"/>
      </w:rPr>
    </w:lvl>
  </w:abstractNum>
  <w:abstractNum w:abstractNumId="20" w15:restartNumberingAfterBreak="0">
    <w:nsid w:val="1D21336D"/>
    <w:multiLevelType w:val="hybridMultilevel"/>
    <w:tmpl w:val="F7BED600"/>
    <w:lvl w:ilvl="0" w:tplc="51B87FE2">
      <w:start w:val="1"/>
      <w:numFmt w:val="bullet"/>
      <w:pStyle w:val="Prrafodelista"/>
      <w:lvlText w:val="»"/>
      <w:lvlJc w:val="left"/>
      <w:pPr>
        <w:ind w:left="720" w:hanging="360"/>
      </w:pPr>
      <w:rPr>
        <w:rFonts w:ascii="Arial Black" w:hAnsi="Arial Black" w:hint="default"/>
        <w:color w:val="0076A7" w:themeColor="accent1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E751B16"/>
    <w:multiLevelType w:val="singleLevel"/>
    <w:tmpl w:val="94B0A192"/>
    <w:lvl w:ilvl="0">
      <w:start w:val="2"/>
      <w:numFmt w:val="bullet"/>
      <w:lvlText w:val="-"/>
      <w:lvlJc w:val="left"/>
      <w:pPr>
        <w:tabs>
          <w:tab w:val="num" w:pos="3615"/>
        </w:tabs>
        <w:ind w:left="3615" w:hanging="360"/>
      </w:pPr>
      <w:rPr>
        <w:rFonts w:ascii="Times New Roman" w:hAnsi="Times New Roman" w:hint="default"/>
        <w:b w:val="0"/>
      </w:rPr>
    </w:lvl>
  </w:abstractNum>
  <w:abstractNum w:abstractNumId="22" w15:restartNumberingAfterBreak="0">
    <w:nsid w:val="20DD64AE"/>
    <w:multiLevelType w:val="singleLevel"/>
    <w:tmpl w:val="7E54DC0E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</w:abstractNum>
  <w:abstractNum w:abstractNumId="23" w15:restartNumberingAfterBreak="0">
    <w:nsid w:val="221D5AAE"/>
    <w:multiLevelType w:val="singleLevel"/>
    <w:tmpl w:val="3BCA31B8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</w:abstractNum>
  <w:abstractNum w:abstractNumId="24" w15:restartNumberingAfterBreak="0">
    <w:nsid w:val="25795A9C"/>
    <w:multiLevelType w:val="singleLevel"/>
    <w:tmpl w:val="B6CAF132"/>
    <w:lvl w:ilvl="0">
      <w:start w:val="14"/>
      <w:numFmt w:val="bullet"/>
      <w:lvlText w:val="-"/>
      <w:lvlJc w:val="left"/>
      <w:pPr>
        <w:tabs>
          <w:tab w:val="num" w:pos="3615"/>
        </w:tabs>
        <w:ind w:left="3615" w:hanging="360"/>
      </w:pPr>
      <w:rPr>
        <w:rFonts w:ascii="Times New Roman" w:hAnsi="Times New Roman" w:hint="default"/>
      </w:rPr>
    </w:lvl>
  </w:abstractNum>
  <w:abstractNum w:abstractNumId="25" w15:restartNumberingAfterBreak="0">
    <w:nsid w:val="269671A4"/>
    <w:multiLevelType w:val="hybridMultilevel"/>
    <w:tmpl w:val="132CF84E"/>
    <w:lvl w:ilvl="0" w:tplc="7BEEBB4E">
      <w:start w:val="11"/>
      <w:numFmt w:val="bullet"/>
      <w:lvlText w:val="-"/>
      <w:lvlJc w:val="left"/>
      <w:pPr>
        <w:tabs>
          <w:tab w:val="num" w:pos="2145"/>
        </w:tabs>
        <w:ind w:left="2145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2865"/>
        </w:tabs>
        <w:ind w:left="2865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3585"/>
        </w:tabs>
        <w:ind w:left="358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4305"/>
        </w:tabs>
        <w:ind w:left="430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5025"/>
        </w:tabs>
        <w:ind w:left="502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5745"/>
        </w:tabs>
        <w:ind w:left="574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6465"/>
        </w:tabs>
        <w:ind w:left="646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7185"/>
        </w:tabs>
        <w:ind w:left="718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7905"/>
        </w:tabs>
        <w:ind w:left="7905" w:hanging="360"/>
      </w:pPr>
      <w:rPr>
        <w:rFonts w:ascii="Wingdings" w:hAnsi="Wingdings" w:hint="default"/>
      </w:rPr>
    </w:lvl>
  </w:abstractNum>
  <w:abstractNum w:abstractNumId="26" w15:restartNumberingAfterBreak="0">
    <w:nsid w:val="32F34A1D"/>
    <w:multiLevelType w:val="hybridMultilevel"/>
    <w:tmpl w:val="F8C094EE"/>
    <w:lvl w:ilvl="0" w:tplc="04070001">
      <w:start w:val="1"/>
      <w:numFmt w:val="bullet"/>
      <w:lvlText w:val=""/>
      <w:lvlJc w:val="left"/>
      <w:pPr>
        <w:tabs>
          <w:tab w:val="num" w:pos="1920"/>
        </w:tabs>
        <w:ind w:left="19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2640"/>
        </w:tabs>
        <w:ind w:left="26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3360"/>
        </w:tabs>
        <w:ind w:left="33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4080"/>
        </w:tabs>
        <w:ind w:left="40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4800"/>
        </w:tabs>
        <w:ind w:left="48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5520"/>
        </w:tabs>
        <w:ind w:left="55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6240"/>
        </w:tabs>
        <w:ind w:left="62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6960"/>
        </w:tabs>
        <w:ind w:left="69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7680"/>
        </w:tabs>
        <w:ind w:left="7680" w:hanging="360"/>
      </w:pPr>
      <w:rPr>
        <w:rFonts w:ascii="Wingdings" w:hAnsi="Wingdings" w:hint="default"/>
      </w:rPr>
    </w:lvl>
  </w:abstractNum>
  <w:abstractNum w:abstractNumId="27" w15:restartNumberingAfterBreak="0">
    <w:nsid w:val="3AA476C4"/>
    <w:multiLevelType w:val="hybridMultilevel"/>
    <w:tmpl w:val="42146A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31D03F7"/>
    <w:multiLevelType w:val="hybridMultilevel"/>
    <w:tmpl w:val="91945C9E"/>
    <w:lvl w:ilvl="0" w:tplc="04070001">
      <w:start w:val="1"/>
      <w:numFmt w:val="bullet"/>
      <w:lvlText w:val=""/>
      <w:lvlJc w:val="left"/>
      <w:pPr>
        <w:tabs>
          <w:tab w:val="num" w:pos="2280"/>
        </w:tabs>
        <w:ind w:left="22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3000"/>
        </w:tabs>
        <w:ind w:left="30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3720"/>
        </w:tabs>
        <w:ind w:left="37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4440"/>
        </w:tabs>
        <w:ind w:left="44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5160"/>
        </w:tabs>
        <w:ind w:left="51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5880"/>
        </w:tabs>
        <w:ind w:left="58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6600"/>
        </w:tabs>
        <w:ind w:left="66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7320"/>
        </w:tabs>
        <w:ind w:left="73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8040"/>
        </w:tabs>
        <w:ind w:left="8040" w:hanging="360"/>
      </w:pPr>
      <w:rPr>
        <w:rFonts w:ascii="Wingdings" w:hAnsi="Wingdings" w:hint="default"/>
      </w:rPr>
    </w:lvl>
  </w:abstractNum>
  <w:abstractNum w:abstractNumId="29" w15:restartNumberingAfterBreak="0">
    <w:nsid w:val="46544410"/>
    <w:multiLevelType w:val="singleLevel"/>
    <w:tmpl w:val="BA943E58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</w:abstractNum>
  <w:abstractNum w:abstractNumId="30" w15:restartNumberingAfterBreak="0">
    <w:nsid w:val="4D3648CD"/>
    <w:multiLevelType w:val="singleLevel"/>
    <w:tmpl w:val="2AF8CFF8"/>
    <w:lvl w:ilvl="0">
      <w:start w:val="55"/>
      <w:numFmt w:val="bullet"/>
      <w:lvlText w:val="-"/>
      <w:lvlJc w:val="left"/>
      <w:pPr>
        <w:tabs>
          <w:tab w:val="num" w:pos="3615"/>
        </w:tabs>
        <w:ind w:left="3615" w:hanging="360"/>
      </w:pPr>
      <w:rPr>
        <w:rFonts w:ascii="Times New Roman" w:hAnsi="Times New Roman" w:hint="default"/>
      </w:rPr>
    </w:lvl>
  </w:abstractNum>
  <w:abstractNum w:abstractNumId="31" w15:restartNumberingAfterBreak="0">
    <w:nsid w:val="4D6E4A04"/>
    <w:multiLevelType w:val="singleLevel"/>
    <w:tmpl w:val="62FE0DF2"/>
    <w:lvl w:ilvl="0">
      <w:start w:val="2"/>
      <w:numFmt w:val="bullet"/>
      <w:lvlText w:val="-"/>
      <w:lvlJc w:val="left"/>
      <w:pPr>
        <w:tabs>
          <w:tab w:val="num" w:pos="3894"/>
        </w:tabs>
        <w:ind w:left="3894" w:hanging="360"/>
      </w:pPr>
      <w:rPr>
        <w:rFonts w:ascii="Times New Roman" w:hAnsi="Times New Roman" w:hint="default"/>
      </w:rPr>
    </w:lvl>
  </w:abstractNum>
  <w:abstractNum w:abstractNumId="32" w15:restartNumberingAfterBreak="0">
    <w:nsid w:val="55E56DCC"/>
    <w:multiLevelType w:val="singleLevel"/>
    <w:tmpl w:val="09369B08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</w:abstractNum>
  <w:abstractNum w:abstractNumId="33" w15:restartNumberingAfterBreak="0">
    <w:nsid w:val="55E74DC5"/>
    <w:multiLevelType w:val="singleLevel"/>
    <w:tmpl w:val="8B68776A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</w:abstractNum>
  <w:abstractNum w:abstractNumId="34" w15:restartNumberingAfterBreak="0">
    <w:nsid w:val="5840685F"/>
    <w:multiLevelType w:val="singleLevel"/>
    <w:tmpl w:val="992001F2"/>
    <w:lvl w:ilvl="0">
      <w:start w:val="2"/>
      <w:numFmt w:val="bullet"/>
      <w:lvlText w:val="-"/>
      <w:lvlJc w:val="left"/>
      <w:pPr>
        <w:tabs>
          <w:tab w:val="num" w:pos="3615"/>
        </w:tabs>
        <w:ind w:left="3615" w:hanging="360"/>
      </w:pPr>
      <w:rPr>
        <w:rFonts w:hint="default"/>
      </w:rPr>
    </w:lvl>
  </w:abstractNum>
  <w:abstractNum w:abstractNumId="35" w15:restartNumberingAfterBreak="0">
    <w:nsid w:val="5AA07812"/>
    <w:multiLevelType w:val="hybridMultilevel"/>
    <w:tmpl w:val="46E415A0"/>
    <w:lvl w:ilvl="0" w:tplc="04070001">
      <w:start w:val="1"/>
      <w:numFmt w:val="bullet"/>
      <w:lvlText w:val=""/>
      <w:lvlJc w:val="left"/>
      <w:pPr>
        <w:tabs>
          <w:tab w:val="num" w:pos="1920"/>
        </w:tabs>
        <w:ind w:left="19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2640"/>
        </w:tabs>
        <w:ind w:left="26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3360"/>
        </w:tabs>
        <w:ind w:left="33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4080"/>
        </w:tabs>
        <w:ind w:left="40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4800"/>
        </w:tabs>
        <w:ind w:left="48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5520"/>
        </w:tabs>
        <w:ind w:left="55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6240"/>
        </w:tabs>
        <w:ind w:left="62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6960"/>
        </w:tabs>
        <w:ind w:left="69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7680"/>
        </w:tabs>
        <w:ind w:left="7680" w:hanging="360"/>
      </w:pPr>
      <w:rPr>
        <w:rFonts w:ascii="Wingdings" w:hAnsi="Wingdings" w:hint="default"/>
      </w:rPr>
    </w:lvl>
  </w:abstractNum>
  <w:abstractNum w:abstractNumId="36" w15:restartNumberingAfterBreak="0">
    <w:nsid w:val="5AC6280F"/>
    <w:multiLevelType w:val="hybridMultilevel"/>
    <w:tmpl w:val="FA1A84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5D6A74FA"/>
    <w:multiLevelType w:val="hybridMultilevel"/>
    <w:tmpl w:val="36B2D8D8"/>
    <w:lvl w:ilvl="0" w:tplc="D23849D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abstractNum w:abstractNumId="38" w15:restartNumberingAfterBreak="0">
    <w:nsid w:val="5F063D03"/>
    <w:multiLevelType w:val="hybridMultilevel"/>
    <w:tmpl w:val="677EC02A"/>
    <w:lvl w:ilvl="0" w:tplc="99223FE6">
      <w:start w:val="1"/>
      <w:numFmt w:val="bullet"/>
      <w:pStyle w:val="OneBulletpoint"/>
      <w:lvlText w:val="›"/>
      <w:lvlJc w:val="left"/>
      <w:pPr>
        <w:ind w:left="720" w:hanging="360"/>
      </w:pPr>
      <w:rPr>
        <w:rFonts w:ascii="Arial Black" w:hAnsi="Arial Black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3340D1A"/>
    <w:multiLevelType w:val="hybridMultilevel"/>
    <w:tmpl w:val="81C4D8F6"/>
    <w:lvl w:ilvl="0" w:tplc="894839CA">
      <w:start w:val="5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59979B5"/>
    <w:multiLevelType w:val="hybridMultilevel"/>
    <w:tmpl w:val="C0D2C88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7033DDD"/>
    <w:multiLevelType w:val="singleLevel"/>
    <w:tmpl w:val="0374CD26"/>
    <w:lvl w:ilvl="0">
      <w:start w:val="2"/>
      <w:numFmt w:val="bullet"/>
      <w:lvlText w:val="-"/>
      <w:lvlJc w:val="left"/>
      <w:pPr>
        <w:tabs>
          <w:tab w:val="num" w:pos="3900"/>
        </w:tabs>
        <w:ind w:left="3900" w:hanging="360"/>
      </w:pPr>
      <w:rPr>
        <w:rFonts w:ascii="Times New Roman" w:hAnsi="Times New Roman" w:hint="default"/>
      </w:rPr>
    </w:lvl>
  </w:abstractNum>
  <w:abstractNum w:abstractNumId="42" w15:restartNumberingAfterBreak="0">
    <w:nsid w:val="6D0240A7"/>
    <w:multiLevelType w:val="hybridMultilevel"/>
    <w:tmpl w:val="108C1FE2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FD923BE"/>
    <w:multiLevelType w:val="hybridMultilevel"/>
    <w:tmpl w:val="A726EC58"/>
    <w:lvl w:ilvl="0" w:tplc="44643CD8">
      <w:start w:val="2"/>
      <w:numFmt w:val="bullet"/>
      <w:lvlText w:val="-"/>
      <w:lvlJc w:val="left"/>
      <w:pPr>
        <w:tabs>
          <w:tab w:val="num" w:pos="5316"/>
        </w:tabs>
        <w:ind w:left="5316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6036"/>
        </w:tabs>
        <w:ind w:left="603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6756"/>
        </w:tabs>
        <w:ind w:left="675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7476"/>
        </w:tabs>
        <w:ind w:left="747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8196"/>
        </w:tabs>
        <w:ind w:left="819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8916"/>
        </w:tabs>
        <w:ind w:left="891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9636"/>
        </w:tabs>
        <w:ind w:left="963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10356"/>
        </w:tabs>
        <w:ind w:left="1035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11076"/>
        </w:tabs>
        <w:ind w:left="11076" w:hanging="360"/>
      </w:pPr>
      <w:rPr>
        <w:rFonts w:ascii="Wingdings" w:hAnsi="Wingdings" w:hint="default"/>
      </w:rPr>
    </w:lvl>
  </w:abstractNum>
  <w:abstractNum w:abstractNumId="44" w15:restartNumberingAfterBreak="0">
    <w:nsid w:val="7191211A"/>
    <w:multiLevelType w:val="singleLevel"/>
    <w:tmpl w:val="1F44BB62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</w:abstractNum>
  <w:abstractNum w:abstractNumId="45" w15:restartNumberingAfterBreak="0">
    <w:nsid w:val="71C737F4"/>
    <w:multiLevelType w:val="singleLevel"/>
    <w:tmpl w:val="810C39D6"/>
    <w:lvl w:ilvl="0">
      <w:start w:val="1"/>
      <w:numFmt w:val="bullet"/>
      <w:lvlText w:val="-"/>
      <w:lvlJc w:val="left"/>
      <w:pPr>
        <w:tabs>
          <w:tab w:val="num" w:pos="3195"/>
        </w:tabs>
        <w:ind w:left="3195" w:hanging="360"/>
      </w:pPr>
      <w:rPr>
        <w:rFonts w:ascii="Times New Roman" w:hAnsi="Times New Roman" w:hint="default"/>
      </w:rPr>
    </w:lvl>
  </w:abstractNum>
  <w:abstractNum w:abstractNumId="46" w15:restartNumberingAfterBreak="0">
    <w:nsid w:val="756E47CC"/>
    <w:multiLevelType w:val="hybridMultilevel"/>
    <w:tmpl w:val="5972022A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C0A5B2A"/>
    <w:multiLevelType w:val="hybridMultilevel"/>
    <w:tmpl w:val="5A9A50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6"/>
  </w:num>
  <w:num w:numId="3">
    <w:abstractNumId w:val="17"/>
  </w:num>
  <w:num w:numId="4">
    <w:abstractNumId w:val="33"/>
  </w:num>
  <w:num w:numId="5">
    <w:abstractNumId w:val="13"/>
  </w:num>
  <w:num w:numId="6">
    <w:abstractNumId w:val="18"/>
  </w:num>
  <w:num w:numId="7">
    <w:abstractNumId w:val="12"/>
  </w:num>
  <w:num w:numId="8">
    <w:abstractNumId w:val="14"/>
  </w:num>
  <w:num w:numId="9">
    <w:abstractNumId w:val="23"/>
  </w:num>
  <w:num w:numId="10">
    <w:abstractNumId w:val="44"/>
  </w:num>
  <w:num w:numId="11">
    <w:abstractNumId w:val="22"/>
  </w:num>
  <w:num w:numId="12">
    <w:abstractNumId w:val="32"/>
  </w:num>
  <w:num w:numId="13">
    <w:abstractNumId w:val="3"/>
  </w:num>
  <w:num w:numId="14">
    <w:abstractNumId w:val="1"/>
  </w:num>
  <w:num w:numId="15">
    <w:abstractNumId w:val="29"/>
  </w:num>
  <w:num w:numId="16">
    <w:abstractNumId w:val="16"/>
  </w:num>
  <w:num w:numId="17">
    <w:abstractNumId w:val="24"/>
  </w:num>
  <w:num w:numId="18">
    <w:abstractNumId w:val="34"/>
  </w:num>
  <w:num w:numId="19">
    <w:abstractNumId w:val="5"/>
  </w:num>
  <w:num w:numId="20">
    <w:abstractNumId w:val="45"/>
  </w:num>
  <w:num w:numId="21">
    <w:abstractNumId w:val="9"/>
  </w:num>
  <w:num w:numId="22">
    <w:abstractNumId w:val="8"/>
  </w:num>
  <w:num w:numId="23">
    <w:abstractNumId w:val="31"/>
  </w:num>
  <w:num w:numId="24">
    <w:abstractNumId w:val="19"/>
  </w:num>
  <w:num w:numId="25">
    <w:abstractNumId w:val="41"/>
  </w:num>
  <w:num w:numId="26">
    <w:abstractNumId w:val="30"/>
  </w:num>
  <w:num w:numId="27">
    <w:abstractNumId w:val="21"/>
  </w:num>
  <w:num w:numId="28">
    <w:abstractNumId w:val="43"/>
  </w:num>
  <w:num w:numId="29">
    <w:abstractNumId w:val="15"/>
  </w:num>
  <w:num w:numId="30">
    <w:abstractNumId w:val="0"/>
  </w:num>
  <w:num w:numId="31">
    <w:abstractNumId w:val="39"/>
  </w:num>
  <w:num w:numId="32">
    <w:abstractNumId w:val="25"/>
  </w:num>
  <w:num w:numId="33">
    <w:abstractNumId w:val="26"/>
  </w:num>
  <w:num w:numId="34">
    <w:abstractNumId w:val="37"/>
  </w:num>
  <w:num w:numId="35">
    <w:abstractNumId w:val="35"/>
  </w:num>
  <w:num w:numId="36">
    <w:abstractNumId w:val="46"/>
  </w:num>
  <w:num w:numId="37">
    <w:abstractNumId w:val="28"/>
  </w:num>
  <w:num w:numId="38">
    <w:abstractNumId w:val="42"/>
  </w:num>
  <w:num w:numId="39">
    <w:abstractNumId w:val="20"/>
  </w:num>
  <w:num w:numId="40">
    <w:abstractNumId w:val="38"/>
  </w:num>
  <w:num w:numId="41">
    <w:abstractNumId w:val="7"/>
  </w:num>
  <w:num w:numId="42">
    <w:abstractNumId w:val="47"/>
  </w:num>
  <w:num w:numId="43">
    <w:abstractNumId w:val="11"/>
  </w:num>
  <w:num w:numId="44">
    <w:abstractNumId w:val="40"/>
  </w:num>
  <w:num w:numId="45">
    <w:abstractNumId w:val="36"/>
  </w:num>
  <w:num w:numId="46">
    <w:abstractNumId w:val="4"/>
  </w:num>
  <w:num w:numId="47">
    <w:abstractNumId w:val="27"/>
  </w:num>
  <w:num w:numId="4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062"/>
    <w:rsid w:val="000000B6"/>
    <w:rsid w:val="000069BF"/>
    <w:rsid w:val="00010CEE"/>
    <w:rsid w:val="00013A74"/>
    <w:rsid w:val="00016DBE"/>
    <w:rsid w:val="000173E6"/>
    <w:rsid w:val="000269A8"/>
    <w:rsid w:val="0004064D"/>
    <w:rsid w:val="00040FAB"/>
    <w:rsid w:val="00045796"/>
    <w:rsid w:val="00047C19"/>
    <w:rsid w:val="00054C64"/>
    <w:rsid w:val="00055E68"/>
    <w:rsid w:val="00060A19"/>
    <w:rsid w:val="00070323"/>
    <w:rsid w:val="00076B57"/>
    <w:rsid w:val="00081082"/>
    <w:rsid w:val="00082E8B"/>
    <w:rsid w:val="0008466F"/>
    <w:rsid w:val="00085354"/>
    <w:rsid w:val="00086ACF"/>
    <w:rsid w:val="00090FFF"/>
    <w:rsid w:val="0009370B"/>
    <w:rsid w:val="000A0EFA"/>
    <w:rsid w:val="000A27CD"/>
    <w:rsid w:val="000A2DD6"/>
    <w:rsid w:val="000A6017"/>
    <w:rsid w:val="000B4F38"/>
    <w:rsid w:val="000B5BA1"/>
    <w:rsid w:val="000C315B"/>
    <w:rsid w:val="000C5A74"/>
    <w:rsid w:val="000D1284"/>
    <w:rsid w:val="000D18BF"/>
    <w:rsid w:val="000D2ED6"/>
    <w:rsid w:val="000E1EB3"/>
    <w:rsid w:val="000E3327"/>
    <w:rsid w:val="000E70B1"/>
    <w:rsid w:val="000F4E17"/>
    <w:rsid w:val="00103844"/>
    <w:rsid w:val="00105FC3"/>
    <w:rsid w:val="00114654"/>
    <w:rsid w:val="00115101"/>
    <w:rsid w:val="00116D07"/>
    <w:rsid w:val="00122F35"/>
    <w:rsid w:val="00123A27"/>
    <w:rsid w:val="0012746D"/>
    <w:rsid w:val="00136ADC"/>
    <w:rsid w:val="00152740"/>
    <w:rsid w:val="001545A5"/>
    <w:rsid w:val="0015473D"/>
    <w:rsid w:val="00157EB7"/>
    <w:rsid w:val="00193510"/>
    <w:rsid w:val="001A071F"/>
    <w:rsid w:val="001A7B9D"/>
    <w:rsid w:val="001B67FC"/>
    <w:rsid w:val="001B7494"/>
    <w:rsid w:val="001C4A41"/>
    <w:rsid w:val="001C74CF"/>
    <w:rsid w:val="001D0EDC"/>
    <w:rsid w:val="001D1C7C"/>
    <w:rsid w:val="001E6FFC"/>
    <w:rsid w:val="001F0C0A"/>
    <w:rsid w:val="001F4819"/>
    <w:rsid w:val="001F60BE"/>
    <w:rsid w:val="00200B5F"/>
    <w:rsid w:val="00202DF3"/>
    <w:rsid w:val="0020389C"/>
    <w:rsid w:val="00203EE6"/>
    <w:rsid w:val="00207E9F"/>
    <w:rsid w:val="00215D59"/>
    <w:rsid w:val="00223623"/>
    <w:rsid w:val="002267AF"/>
    <w:rsid w:val="00227E6C"/>
    <w:rsid w:val="00240510"/>
    <w:rsid w:val="002438BB"/>
    <w:rsid w:val="00244960"/>
    <w:rsid w:val="0024614C"/>
    <w:rsid w:val="00250170"/>
    <w:rsid w:val="00252760"/>
    <w:rsid w:val="00253288"/>
    <w:rsid w:val="002550E4"/>
    <w:rsid w:val="00264656"/>
    <w:rsid w:val="0027498C"/>
    <w:rsid w:val="0027542F"/>
    <w:rsid w:val="002879CC"/>
    <w:rsid w:val="0029718B"/>
    <w:rsid w:val="00297B6C"/>
    <w:rsid w:val="002A00D8"/>
    <w:rsid w:val="002A154F"/>
    <w:rsid w:val="002A65CC"/>
    <w:rsid w:val="002A7171"/>
    <w:rsid w:val="002B47E1"/>
    <w:rsid w:val="002C17FC"/>
    <w:rsid w:val="002C19CC"/>
    <w:rsid w:val="002C1C51"/>
    <w:rsid w:val="002D323F"/>
    <w:rsid w:val="002D4E69"/>
    <w:rsid w:val="002E738E"/>
    <w:rsid w:val="002F15D3"/>
    <w:rsid w:val="002F17C3"/>
    <w:rsid w:val="002F332F"/>
    <w:rsid w:val="002F4F36"/>
    <w:rsid w:val="002F5AF2"/>
    <w:rsid w:val="00300424"/>
    <w:rsid w:val="00303E59"/>
    <w:rsid w:val="003063C0"/>
    <w:rsid w:val="00306F2E"/>
    <w:rsid w:val="00307692"/>
    <w:rsid w:val="0031406C"/>
    <w:rsid w:val="00316F0C"/>
    <w:rsid w:val="00322041"/>
    <w:rsid w:val="003253EC"/>
    <w:rsid w:val="00332204"/>
    <w:rsid w:val="0033476C"/>
    <w:rsid w:val="00334D23"/>
    <w:rsid w:val="0033533E"/>
    <w:rsid w:val="00335F03"/>
    <w:rsid w:val="00337717"/>
    <w:rsid w:val="00340D1A"/>
    <w:rsid w:val="0034732C"/>
    <w:rsid w:val="00347A5B"/>
    <w:rsid w:val="00351354"/>
    <w:rsid w:val="00353F31"/>
    <w:rsid w:val="00354C03"/>
    <w:rsid w:val="003A3F40"/>
    <w:rsid w:val="003B0573"/>
    <w:rsid w:val="003B0635"/>
    <w:rsid w:val="003B275E"/>
    <w:rsid w:val="003B4652"/>
    <w:rsid w:val="003C1D63"/>
    <w:rsid w:val="003C32A4"/>
    <w:rsid w:val="003C4468"/>
    <w:rsid w:val="003C78C1"/>
    <w:rsid w:val="003D2171"/>
    <w:rsid w:val="003D7187"/>
    <w:rsid w:val="003E3082"/>
    <w:rsid w:val="003F160B"/>
    <w:rsid w:val="003F4AB4"/>
    <w:rsid w:val="003F679D"/>
    <w:rsid w:val="0040138B"/>
    <w:rsid w:val="004111CB"/>
    <w:rsid w:val="00421B1C"/>
    <w:rsid w:val="00421B93"/>
    <w:rsid w:val="00425DDC"/>
    <w:rsid w:val="0043041B"/>
    <w:rsid w:val="0043087B"/>
    <w:rsid w:val="00430CE0"/>
    <w:rsid w:val="0044055D"/>
    <w:rsid w:val="00442361"/>
    <w:rsid w:val="004445A4"/>
    <w:rsid w:val="0044693E"/>
    <w:rsid w:val="00446BDD"/>
    <w:rsid w:val="00447197"/>
    <w:rsid w:val="00447F1D"/>
    <w:rsid w:val="004501AF"/>
    <w:rsid w:val="00451F1A"/>
    <w:rsid w:val="00452838"/>
    <w:rsid w:val="00452DA8"/>
    <w:rsid w:val="0045374E"/>
    <w:rsid w:val="004547C0"/>
    <w:rsid w:val="00460DAB"/>
    <w:rsid w:val="004615FE"/>
    <w:rsid w:val="004646DB"/>
    <w:rsid w:val="00467D77"/>
    <w:rsid w:val="00474040"/>
    <w:rsid w:val="00474F29"/>
    <w:rsid w:val="004825C0"/>
    <w:rsid w:val="00484AA6"/>
    <w:rsid w:val="004905FB"/>
    <w:rsid w:val="00490A50"/>
    <w:rsid w:val="00491FCA"/>
    <w:rsid w:val="00493F6F"/>
    <w:rsid w:val="0049691B"/>
    <w:rsid w:val="004A44D7"/>
    <w:rsid w:val="004A4D2D"/>
    <w:rsid w:val="004B2C54"/>
    <w:rsid w:val="004B4144"/>
    <w:rsid w:val="004B41C8"/>
    <w:rsid w:val="004B4816"/>
    <w:rsid w:val="004B526E"/>
    <w:rsid w:val="004B5326"/>
    <w:rsid w:val="004B7934"/>
    <w:rsid w:val="004C405B"/>
    <w:rsid w:val="004D2B96"/>
    <w:rsid w:val="004D48D2"/>
    <w:rsid w:val="004E0782"/>
    <w:rsid w:val="004F6E62"/>
    <w:rsid w:val="004F7742"/>
    <w:rsid w:val="005018A4"/>
    <w:rsid w:val="005023AF"/>
    <w:rsid w:val="00502891"/>
    <w:rsid w:val="0050384F"/>
    <w:rsid w:val="00505244"/>
    <w:rsid w:val="00506AF3"/>
    <w:rsid w:val="00506B6C"/>
    <w:rsid w:val="00507F05"/>
    <w:rsid w:val="005102E3"/>
    <w:rsid w:val="00511F53"/>
    <w:rsid w:val="00527940"/>
    <w:rsid w:val="00530EB0"/>
    <w:rsid w:val="00534BC4"/>
    <w:rsid w:val="00537709"/>
    <w:rsid w:val="00537E66"/>
    <w:rsid w:val="00540B4C"/>
    <w:rsid w:val="00541607"/>
    <w:rsid w:val="005418CC"/>
    <w:rsid w:val="005509CC"/>
    <w:rsid w:val="005541F6"/>
    <w:rsid w:val="005559C7"/>
    <w:rsid w:val="00557C2E"/>
    <w:rsid w:val="00557FB4"/>
    <w:rsid w:val="00563A74"/>
    <w:rsid w:val="00571029"/>
    <w:rsid w:val="005743FC"/>
    <w:rsid w:val="00581F83"/>
    <w:rsid w:val="00593A2A"/>
    <w:rsid w:val="005A2D84"/>
    <w:rsid w:val="005B3845"/>
    <w:rsid w:val="005B432B"/>
    <w:rsid w:val="005B5406"/>
    <w:rsid w:val="005C08A2"/>
    <w:rsid w:val="005C728F"/>
    <w:rsid w:val="005D33E2"/>
    <w:rsid w:val="005D3D8D"/>
    <w:rsid w:val="005D4733"/>
    <w:rsid w:val="005D4A4E"/>
    <w:rsid w:val="005D4FD7"/>
    <w:rsid w:val="005E5AF0"/>
    <w:rsid w:val="005F0E36"/>
    <w:rsid w:val="005F4F56"/>
    <w:rsid w:val="005F7303"/>
    <w:rsid w:val="005F776F"/>
    <w:rsid w:val="0060439A"/>
    <w:rsid w:val="00611065"/>
    <w:rsid w:val="00615B63"/>
    <w:rsid w:val="0061767F"/>
    <w:rsid w:val="00621807"/>
    <w:rsid w:val="00622408"/>
    <w:rsid w:val="00623E1F"/>
    <w:rsid w:val="00627D72"/>
    <w:rsid w:val="00635180"/>
    <w:rsid w:val="00646A92"/>
    <w:rsid w:val="0065247D"/>
    <w:rsid w:val="006525B8"/>
    <w:rsid w:val="00655616"/>
    <w:rsid w:val="00660A88"/>
    <w:rsid w:val="006638D9"/>
    <w:rsid w:val="00664CCB"/>
    <w:rsid w:val="006658ED"/>
    <w:rsid w:val="006673C4"/>
    <w:rsid w:val="006714BC"/>
    <w:rsid w:val="00671961"/>
    <w:rsid w:val="00680756"/>
    <w:rsid w:val="00692250"/>
    <w:rsid w:val="00692BA6"/>
    <w:rsid w:val="0069307B"/>
    <w:rsid w:val="00694AB2"/>
    <w:rsid w:val="006950A1"/>
    <w:rsid w:val="006A1144"/>
    <w:rsid w:val="006A1EB9"/>
    <w:rsid w:val="006A2A28"/>
    <w:rsid w:val="006A62A4"/>
    <w:rsid w:val="006A7803"/>
    <w:rsid w:val="006C54A8"/>
    <w:rsid w:val="006C640E"/>
    <w:rsid w:val="006D3A6B"/>
    <w:rsid w:val="006E6922"/>
    <w:rsid w:val="006F5779"/>
    <w:rsid w:val="006F6156"/>
    <w:rsid w:val="00700852"/>
    <w:rsid w:val="00702E2E"/>
    <w:rsid w:val="00707943"/>
    <w:rsid w:val="007125CB"/>
    <w:rsid w:val="0072077F"/>
    <w:rsid w:val="00721E1E"/>
    <w:rsid w:val="00721E59"/>
    <w:rsid w:val="00732D5A"/>
    <w:rsid w:val="0073368B"/>
    <w:rsid w:val="00735372"/>
    <w:rsid w:val="00746E68"/>
    <w:rsid w:val="007476FE"/>
    <w:rsid w:val="0075198F"/>
    <w:rsid w:val="007652A6"/>
    <w:rsid w:val="00765473"/>
    <w:rsid w:val="007655CA"/>
    <w:rsid w:val="007736AF"/>
    <w:rsid w:val="0077549C"/>
    <w:rsid w:val="00775EE8"/>
    <w:rsid w:val="00776808"/>
    <w:rsid w:val="00777E3A"/>
    <w:rsid w:val="0078056E"/>
    <w:rsid w:val="0078289B"/>
    <w:rsid w:val="00782E74"/>
    <w:rsid w:val="00786EA7"/>
    <w:rsid w:val="00791EAD"/>
    <w:rsid w:val="00792D6D"/>
    <w:rsid w:val="007A21BF"/>
    <w:rsid w:val="007A2577"/>
    <w:rsid w:val="007A2B7C"/>
    <w:rsid w:val="007A3BEA"/>
    <w:rsid w:val="007A580B"/>
    <w:rsid w:val="007A67F1"/>
    <w:rsid w:val="007B40CA"/>
    <w:rsid w:val="007B4D33"/>
    <w:rsid w:val="007C0266"/>
    <w:rsid w:val="007C0C1D"/>
    <w:rsid w:val="007C2358"/>
    <w:rsid w:val="007C314B"/>
    <w:rsid w:val="007C326D"/>
    <w:rsid w:val="007C3708"/>
    <w:rsid w:val="007C451D"/>
    <w:rsid w:val="007C459F"/>
    <w:rsid w:val="007C49AD"/>
    <w:rsid w:val="007C6D91"/>
    <w:rsid w:val="007D061A"/>
    <w:rsid w:val="007D1107"/>
    <w:rsid w:val="007D1B65"/>
    <w:rsid w:val="007E6F47"/>
    <w:rsid w:val="007F0545"/>
    <w:rsid w:val="007F6709"/>
    <w:rsid w:val="007F6AA7"/>
    <w:rsid w:val="007F7A7B"/>
    <w:rsid w:val="00806785"/>
    <w:rsid w:val="008113FC"/>
    <w:rsid w:val="00814BF1"/>
    <w:rsid w:val="00814E70"/>
    <w:rsid w:val="00816D5A"/>
    <w:rsid w:val="00822596"/>
    <w:rsid w:val="00823300"/>
    <w:rsid w:val="00826BCF"/>
    <w:rsid w:val="008342B5"/>
    <w:rsid w:val="008354A6"/>
    <w:rsid w:val="00835C76"/>
    <w:rsid w:val="008404B2"/>
    <w:rsid w:val="008454A7"/>
    <w:rsid w:val="00853116"/>
    <w:rsid w:val="0086201A"/>
    <w:rsid w:val="00862052"/>
    <w:rsid w:val="008623E0"/>
    <w:rsid w:val="00866EB6"/>
    <w:rsid w:val="00867DAC"/>
    <w:rsid w:val="0087063D"/>
    <w:rsid w:val="0089332A"/>
    <w:rsid w:val="00894F74"/>
    <w:rsid w:val="00896BF3"/>
    <w:rsid w:val="00897419"/>
    <w:rsid w:val="008A2AE8"/>
    <w:rsid w:val="008A47DF"/>
    <w:rsid w:val="008A4B08"/>
    <w:rsid w:val="008A5636"/>
    <w:rsid w:val="008B4634"/>
    <w:rsid w:val="008B79CE"/>
    <w:rsid w:val="008C16DC"/>
    <w:rsid w:val="008D137A"/>
    <w:rsid w:val="008E0496"/>
    <w:rsid w:val="008E31F6"/>
    <w:rsid w:val="008E54E2"/>
    <w:rsid w:val="008F3196"/>
    <w:rsid w:val="008F6BED"/>
    <w:rsid w:val="008F7E92"/>
    <w:rsid w:val="008F7FFB"/>
    <w:rsid w:val="0090021C"/>
    <w:rsid w:val="00902FAD"/>
    <w:rsid w:val="009105CA"/>
    <w:rsid w:val="0091592B"/>
    <w:rsid w:val="009167BE"/>
    <w:rsid w:val="00922308"/>
    <w:rsid w:val="009249C3"/>
    <w:rsid w:val="00932090"/>
    <w:rsid w:val="00935558"/>
    <w:rsid w:val="00935AFF"/>
    <w:rsid w:val="009360B3"/>
    <w:rsid w:val="009400B4"/>
    <w:rsid w:val="00945A91"/>
    <w:rsid w:val="00947B57"/>
    <w:rsid w:val="009526C0"/>
    <w:rsid w:val="00967370"/>
    <w:rsid w:val="00972B15"/>
    <w:rsid w:val="00976C5F"/>
    <w:rsid w:val="009814C3"/>
    <w:rsid w:val="0098197B"/>
    <w:rsid w:val="00994C2F"/>
    <w:rsid w:val="00996D27"/>
    <w:rsid w:val="00997806"/>
    <w:rsid w:val="009A04A1"/>
    <w:rsid w:val="009A19D0"/>
    <w:rsid w:val="009B2722"/>
    <w:rsid w:val="009B4E83"/>
    <w:rsid w:val="009B7BA2"/>
    <w:rsid w:val="009C7242"/>
    <w:rsid w:val="009D4354"/>
    <w:rsid w:val="009D6D8B"/>
    <w:rsid w:val="009E2549"/>
    <w:rsid w:val="009F4282"/>
    <w:rsid w:val="009F76D8"/>
    <w:rsid w:val="00A175EE"/>
    <w:rsid w:val="00A258ED"/>
    <w:rsid w:val="00A26036"/>
    <w:rsid w:val="00A30052"/>
    <w:rsid w:val="00A3340B"/>
    <w:rsid w:val="00A36FE5"/>
    <w:rsid w:val="00A425D5"/>
    <w:rsid w:val="00A45649"/>
    <w:rsid w:val="00A53222"/>
    <w:rsid w:val="00A5678C"/>
    <w:rsid w:val="00A65995"/>
    <w:rsid w:val="00A66163"/>
    <w:rsid w:val="00A7600C"/>
    <w:rsid w:val="00A86359"/>
    <w:rsid w:val="00AA01BB"/>
    <w:rsid w:val="00AA29A1"/>
    <w:rsid w:val="00AA3651"/>
    <w:rsid w:val="00AA5FAA"/>
    <w:rsid w:val="00AA6A6A"/>
    <w:rsid w:val="00AB0062"/>
    <w:rsid w:val="00AB6CBA"/>
    <w:rsid w:val="00AB6FDE"/>
    <w:rsid w:val="00AC609A"/>
    <w:rsid w:val="00AD5B2F"/>
    <w:rsid w:val="00AE1606"/>
    <w:rsid w:val="00AF1E92"/>
    <w:rsid w:val="00AF3CB7"/>
    <w:rsid w:val="00AF4E5A"/>
    <w:rsid w:val="00AF51C0"/>
    <w:rsid w:val="00B0245B"/>
    <w:rsid w:val="00B02F4F"/>
    <w:rsid w:val="00B122E5"/>
    <w:rsid w:val="00B16FE7"/>
    <w:rsid w:val="00B32DA7"/>
    <w:rsid w:val="00B32FF5"/>
    <w:rsid w:val="00B34D29"/>
    <w:rsid w:val="00B37FE1"/>
    <w:rsid w:val="00B416F8"/>
    <w:rsid w:val="00B452AF"/>
    <w:rsid w:val="00B460FD"/>
    <w:rsid w:val="00B468BE"/>
    <w:rsid w:val="00B6257C"/>
    <w:rsid w:val="00B625DC"/>
    <w:rsid w:val="00B65B26"/>
    <w:rsid w:val="00B70ED1"/>
    <w:rsid w:val="00B7296A"/>
    <w:rsid w:val="00B74FA7"/>
    <w:rsid w:val="00B8000C"/>
    <w:rsid w:val="00B81E19"/>
    <w:rsid w:val="00B876C3"/>
    <w:rsid w:val="00B924E1"/>
    <w:rsid w:val="00B92934"/>
    <w:rsid w:val="00B95FD1"/>
    <w:rsid w:val="00BA108B"/>
    <w:rsid w:val="00BB16B8"/>
    <w:rsid w:val="00BB1895"/>
    <w:rsid w:val="00BB7143"/>
    <w:rsid w:val="00BB77C8"/>
    <w:rsid w:val="00BC4259"/>
    <w:rsid w:val="00BC471C"/>
    <w:rsid w:val="00BC4B91"/>
    <w:rsid w:val="00BC61AB"/>
    <w:rsid w:val="00BC6464"/>
    <w:rsid w:val="00BC7F83"/>
    <w:rsid w:val="00BD604B"/>
    <w:rsid w:val="00BD789A"/>
    <w:rsid w:val="00BE06E9"/>
    <w:rsid w:val="00BE2ABB"/>
    <w:rsid w:val="00BE4421"/>
    <w:rsid w:val="00BE63CE"/>
    <w:rsid w:val="00BE678F"/>
    <w:rsid w:val="00BF3186"/>
    <w:rsid w:val="00C01CA0"/>
    <w:rsid w:val="00C02438"/>
    <w:rsid w:val="00C0405C"/>
    <w:rsid w:val="00C10084"/>
    <w:rsid w:val="00C1662B"/>
    <w:rsid w:val="00C235B0"/>
    <w:rsid w:val="00C260D7"/>
    <w:rsid w:val="00C307F5"/>
    <w:rsid w:val="00C34563"/>
    <w:rsid w:val="00C354D7"/>
    <w:rsid w:val="00C430BB"/>
    <w:rsid w:val="00C518C1"/>
    <w:rsid w:val="00C528B4"/>
    <w:rsid w:val="00C61ECE"/>
    <w:rsid w:val="00C67A9B"/>
    <w:rsid w:val="00C70578"/>
    <w:rsid w:val="00C75DE3"/>
    <w:rsid w:val="00C80065"/>
    <w:rsid w:val="00C80655"/>
    <w:rsid w:val="00C8443C"/>
    <w:rsid w:val="00C94001"/>
    <w:rsid w:val="00CA2B6A"/>
    <w:rsid w:val="00CA2FEB"/>
    <w:rsid w:val="00CB09C2"/>
    <w:rsid w:val="00CC043E"/>
    <w:rsid w:val="00CC0A48"/>
    <w:rsid w:val="00CC26BB"/>
    <w:rsid w:val="00CC59A0"/>
    <w:rsid w:val="00CC79B9"/>
    <w:rsid w:val="00CD0665"/>
    <w:rsid w:val="00CD4652"/>
    <w:rsid w:val="00CD46C5"/>
    <w:rsid w:val="00CE37FD"/>
    <w:rsid w:val="00CE7A45"/>
    <w:rsid w:val="00CF2B0D"/>
    <w:rsid w:val="00CF3330"/>
    <w:rsid w:val="00CF4EB6"/>
    <w:rsid w:val="00CF5903"/>
    <w:rsid w:val="00D02AA6"/>
    <w:rsid w:val="00D12B0E"/>
    <w:rsid w:val="00D1476B"/>
    <w:rsid w:val="00D222E9"/>
    <w:rsid w:val="00D23F66"/>
    <w:rsid w:val="00D30EF9"/>
    <w:rsid w:val="00D31D24"/>
    <w:rsid w:val="00D41FE2"/>
    <w:rsid w:val="00D44C1F"/>
    <w:rsid w:val="00D53CB8"/>
    <w:rsid w:val="00D54866"/>
    <w:rsid w:val="00D60DE6"/>
    <w:rsid w:val="00D67D50"/>
    <w:rsid w:val="00D67E1E"/>
    <w:rsid w:val="00D70DD4"/>
    <w:rsid w:val="00D731E1"/>
    <w:rsid w:val="00D73D37"/>
    <w:rsid w:val="00D80B1D"/>
    <w:rsid w:val="00D81070"/>
    <w:rsid w:val="00D852A4"/>
    <w:rsid w:val="00D8745F"/>
    <w:rsid w:val="00D90920"/>
    <w:rsid w:val="00D915CA"/>
    <w:rsid w:val="00D92220"/>
    <w:rsid w:val="00D92DBB"/>
    <w:rsid w:val="00D96F25"/>
    <w:rsid w:val="00DA2006"/>
    <w:rsid w:val="00DA387B"/>
    <w:rsid w:val="00DA4898"/>
    <w:rsid w:val="00DA6493"/>
    <w:rsid w:val="00DA79B2"/>
    <w:rsid w:val="00DB344A"/>
    <w:rsid w:val="00DB7920"/>
    <w:rsid w:val="00DC3E4E"/>
    <w:rsid w:val="00DD30F0"/>
    <w:rsid w:val="00DD42E3"/>
    <w:rsid w:val="00DD66AC"/>
    <w:rsid w:val="00DE5E2A"/>
    <w:rsid w:val="00DE6628"/>
    <w:rsid w:val="00DF0DD7"/>
    <w:rsid w:val="00DF7557"/>
    <w:rsid w:val="00E00E9B"/>
    <w:rsid w:val="00E01580"/>
    <w:rsid w:val="00E018C9"/>
    <w:rsid w:val="00E042C6"/>
    <w:rsid w:val="00E05B26"/>
    <w:rsid w:val="00E06B61"/>
    <w:rsid w:val="00E06CCB"/>
    <w:rsid w:val="00E114E9"/>
    <w:rsid w:val="00E12850"/>
    <w:rsid w:val="00E16C99"/>
    <w:rsid w:val="00E17F0A"/>
    <w:rsid w:val="00E2462E"/>
    <w:rsid w:val="00E34651"/>
    <w:rsid w:val="00E41E88"/>
    <w:rsid w:val="00E421B1"/>
    <w:rsid w:val="00E55AEC"/>
    <w:rsid w:val="00E5792A"/>
    <w:rsid w:val="00E57B8B"/>
    <w:rsid w:val="00E629DE"/>
    <w:rsid w:val="00E658F8"/>
    <w:rsid w:val="00E7273E"/>
    <w:rsid w:val="00E763A4"/>
    <w:rsid w:val="00E93500"/>
    <w:rsid w:val="00E95C7F"/>
    <w:rsid w:val="00E95E21"/>
    <w:rsid w:val="00E971DB"/>
    <w:rsid w:val="00EA0F4D"/>
    <w:rsid w:val="00EA1F7B"/>
    <w:rsid w:val="00EA20C8"/>
    <w:rsid w:val="00EB1522"/>
    <w:rsid w:val="00EB5361"/>
    <w:rsid w:val="00EC017E"/>
    <w:rsid w:val="00EC3756"/>
    <w:rsid w:val="00ED30A9"/>
    <w:rsid w:val="00EE03AC"/>
    <w:rsid w:val="00EE0FEE"/>
    <w:rsid w:val="00EE2891"/>
    <w:rsid w:val="00EF4A47"/>
    <w:rsid w:val="00F041FE"/>
    <w:rsid w:val="00F04213"/>
    <w:rsid w:val="00F22C10"/>
    <w:rsid w:val="00F23F98"/>
    <w:rsid w:val="00F25A58"/>
    <w:rsid w:val="00F25E03"/>
    <w:rsid w:val="00F26EE6"/>
    <w:rsid w:val="00F271F6"/>
    <w:rsid w:val="00F323CC"/>
    <w:rsid w:val="00F32637"/>
    <w:rsid w:val="00F35346"/>
    <w:rsid w:val="00F37916"/>
    <w:rsid w:val="00F40695"/>
    <w:rsid w:val="00F4098D"/>
    <w:rsid w:val="00F4749E"/>
    <w:rsid w:val="00F5004F"/>
    <w:rsid w:val="00F55CF7"/>
    <w:rsid w:val="00F60FFB"/>
    <w:rsid w:val="00F65964"/>
    <w:rsid w:val="00F73574"/>
    <w:rsid w:val="00F91F6A"/>
    <w:rsid w:val="00F940A7"/>
    <w:rsid w:val="00F9725B"/>
    <w:rsid w:val="00F97752"/>
    <w:rsid w:val="00FA1619"/>
    <w:rsid w:val="00FA52BC"/>
    <w:rsid w:val="00FA5928"/>
    <w:rsid w:val="00FA7FED"/>
    <w:rsid w:val="00FB077E"/>
    <w:rsid w:val="00FB39F0"/>
    <w:rsid w:val="00FB5F29"/>
    <w:rsid w:val="00FC2EC2"/>
    <w:rsid w:val="00FC3E32"/>
    <w:rsid w:val="00FD0A3E"/>
    <w:rsid w:val="00FD19CD"/>
    <w:rsid w:val="00FD3445"/>
    <w:rsid w:val="00FE1DCB"/>
    <w:rsid w:val="00FE4A92"/>
    <w:rsid w:val="00FF1422"/>
    <w:rsid w:val="00FF15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0EB1421E-1B8E-46EE-BFF9-7C2A3EC0D5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0062"/>
    <w:pPr>
      <w:spacing w:line="360" w:lineRule="auto"/>
    </w:pPr>
    <w:rPr>
      <w:rFonts w:ascii="Verdana" w:eastAsiaTheme="minorEastAsia" w:hAnsi="Verdana" w:cstheme="minorBidi"/>
      <w:sz w:val="18"/>
      <w:szCs w:val="18"/>
      <w:lang w:val="es-ES" w:eastAsia="nl-NL"/>
    </w:rPr>
  </w:style>
  <w:style w:type="paragraph" w:styleId="Ttulo1">
    <w:name w:val="heading 1"/>
    <w:basedOn w:val="Normal"/>
    <w:next w:val="Normal"/>
    <w:qFormat/>
    <w:rsid w:val="009B4E83"/>
    <w:pPr>
      <w:keepNext/>
      <w:spacing w:before="120"/>
      <w:outlineLvl w:val="0"/>
    </w:pPr>
    <w:rPr>
      <w:b/>
      <w:color w:val="0076A7" w:themeColor="accent1"/>
      <w:sz w:val="22"/>
    </w:rPr>
  </w:style>
  <w:style w:type="paragraph" w:styleId="Ttulo2">
    <w:name w:val="heading 2"/>
    <w:basedOn w:val="Normal"/>
    <w:next w:val="Normal"/>
    <w:qFormat/>
    <w:rsid w:val="009B4E83"/>
    <w:pPr>
      <w:keepNext/>
      <w:spacing w:before="120"/>
      <w:outlineLvl w:val="1"/>
    </w:pPr>
    <w:rPr>
      <w:b/>
      <w:sz w:val="20"/>
    </w:rPr>
  </w:style>
  <w:style w:type="paragraph" w:styleId="Ttulo3">
    <w:name w:val="heading 3"/>
    <w:basedOn w:val="Normal"/>
    <w:next w:val="Normal"/>
    <w:qFormat/>
    <w:rsid w:val="00DA79B2"/>
    <w:pPr>
      <w:keepNext/>
      <w:outlineLvl w:val="2"/>
    </w:pPr>
    <w:rPr>
      <w:i/>
      <w:sz w:val="20"/>
    </w:rPr>
  </w:style>
  <w:style w:type="paragraph" w:styleId="Ttulo4">
    <w:name w:val="heading 4"/>
    <w:basedOn w:val="Normal"/>
    <w:next w:val="Normal"/>
    <w:pPr>
      <w:keepNext/>
      <w:tabs>
        <w:tab w:val="left" w:pos="1985"/>
        <w:tab w:val="left" w:pos="4253"/>
        <w:tab w:val="left" w:pos="7655"/>
      </w:tabs>
      <w:ind w:left="1980"/>
      <w:outlineLvl w:val="3"/>
    </w:pPr>
    <w:rPr>
      <w:rFonts w:ascii="Arial" w:hAnsi="Arial"/>
      <w:b/>
      <w:sz w:val="22"/>
    </w:rPr>
  </w:style>
  <w:style w:type="paragraph" w:styleId="Ttulo5">
    <w:name w:val="heading 5"/>
    <w:basedOn w:val="Normal"/>
    <w:next w:val="Normal"/>
    <w:pPr>
      <w:keepNext/>
      <w:tabs>
        <w:tab w:val="left" w:pos="1985"/>
        <w:tab w:val="left" w:pos="7655"/>
      </w:tabs>
      <w:outlineLvl w:val="4"/>
    </w:pPr>
    <w:rPr>
      <w:rFonts w:ascii="Arial" w:hAnsi="Arial"/>
      <w:b/>
      <w:sz w:val="22"/>
      <w:u w:val="single"/>
    </w:rPr>
  </w:style>
  <w:style w:type="paragraph" w:styleId="Ttulo6">
    <w:name w:val="heading 6"/>
    <w:basedOn w:val="Normal"/>
    <w:next w:val="Normal"/>
    <w:pPr>
      <w:keepNext/>
      <w:tabs>
        <w:tab w:val="left" w:pos="1985"/>
      </w:tabs>
      <w:outlineLvl w:val="5"/>
    </w:pPr>
    <w:rPr>
      <w:rFonts w:ascii="Arial" w:hAnsi="Arial"/>
      <w:b/>
      <w:sz w:val="28"/>
      <w:u w:val="single"/>
    </w:rPr>
  </w:style>
  <w:style w:type="paragraph" w:styleId="Ttulo7">
    <w:name w:val="heading 7"/>
    <w:basedOn w:val="Normal"/>
    <w:next w:val="Normal"/>
    <w:pPr>
      <w:keepNext/>
      <w:jc w:val="center"/>
      <w:outlineLvl w:val="6"/>
    </w:pPr>
    <w:rPr>
      <w:rFonts w:ascii="Arial" w:hAnsi="Arial"/>
      <w:b/>
      <w:sz w:val="32"/>
      <w:u w:val="single"/>
    </w:rPr>
  </w:style>
  <w:style w:type="paragraph" w:styleId="Ttulo8">
    <w:name w:val="heading 8"/>
    <w:basedOn w:val="Normal"/>
    <w:next w:val="Normal"/>
    <w:pPr>
      <w:keepNext/>
      <w:tabs>
        <w:tab w:val="left" w:pos="1560"/>
      </w:tabs>
      <w:outlineLvl w:val="7"/>
    </w:pPr>
    <w:rPr>
      <w:rFonts w:ascii="Arial" w:hAnsi="Arial"/>
      <w:b/>
      <w:sz w:val="22"/>
    </w:rPr>
  </w:style>
  <w:style w:type="paragraph" w:styleId="Ttulo9">
    <w:name w:val="heading 9"/>
    <w:basedOn w:val="Normal"/>
    <w:next w:val="Normal"/>
    <w:pPr>
      <w:keepNext/>
      <w:jc w:val="center"/>
      <w:outlineLvl w:val="8"/>
    </w:pPr>
    <w:rPr>
      <w:rFonts w:ascii="Arial" w:hAnsi="Arial"/>
      <w:b/>
      <w:color w:val="FF0000"/>
      <w:sz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Text">
    <w:name w:val="Text"/>
    <w:rPr>
      <w:rFonts w:ascii="Arial" w:hAnsi="Arial"/>
      <w:snapToGrid w:val="0"/>
      <w:color w:val="000000"/>
      <w:sz w:val="24"/>
    </w:rPr>
  </w:style>
  <w:style w:type="paragraph" w:styleId="Sangradetextonormal">
    <w:name w:val="Body Text Indent"/>
    <w:basedOn w:val="Normal"/>
    <w:pPr>
      <w:tabs>
        <w:tab w:val="left" w:pos="426"/>
      </w:tabs>
      <w:ind w:left="426" w:hanging="426"/>
    </w:pPr>
    <w:rPr>
      <w:rFonts w:ascii="Arial" w:hAnsi="Arial"/>
      <w:sz w:val="22"/>
    </w:rPr>
  </w:style>
  <w:style w:type="paragraph" w:styleId="Mapadeldocumento">
    <w:name w:val="Document Map"/>
    <w:basedOn w:val="Normal"/>
    <w:semiHidden/>
    <w:pPr>
      <w:shd w:val="clear" w:color="auto" w:fill="000080"/>
    </w:pPr>
    <w:rPr>
      <w:rFonts w:ascii="Tahoma" w:hAnsi="Tahoma"/>
    </w:rPr>
  </w:style>
  <w:style w:type="paragraph" w:styleId="Textodeglobo">
    <w:name w:val="Balloon Text"/>
    <w:basedOn w:val="Normal"/>
    <w:semiHidden/>
    <w:rsid w:val="00016DBE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rsid w:val="00300424"/>
    <w:pPr>
      <w:tabs>
        <w:tab w:val="center" w:pos="4536"/>
        <w:tab w:val="right" w:pos="9072"/>
      </w:tabs>
    </w:pPr>
  </w:style>
  <w:style w:type="paragraph" w:styleId="Piedepgina">
    <w:name w:val="footer"/>
    <w:basedOn w:val="Normal"/>
    <w:link w:val="PiedepginaCar"/>
    <w:uiPriority w:val="99"/>
    <w:rsid w:val="00300424"/>
    <w:pPr>
      <w:tabs>
        <w:tab w:val="center" w:pos="4536"/>
        <w:tab w:val="right" w:pos="9072"/>
      </w:tabs>
    </w:pPr>
  </w:style>
  <w:style w:type="character" w:styleId="Nmerodepgina">
    <w:name w:val="page number"/>
    <w:basedOn w:val="Fuentedeprrafopredeter"/>
    <w:rsid w:val="00300424"/>
  </w:style>
  <w:style w:type="table" w:styleId="Tablaconcuadrcula">
    <w:name w:val="Table Grid"/>
    <w:basedOn w:val="Tablanormal"/>
    <w:rsid w:val="00867D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link w:val="PrrafodelistaCar"/>
    <w:uiPriority w:val="34"/>
    <w:qFormat/>
    <w:rsid w:val="009B4E83"/>
    <w:pPr>
      <w:numPr>
        <w:numId w:val="39"/>
      </w:numPr>
      <w:spacing w:line="260" w:lineRule="exact"/>
      <w:ind w:left="284" w:hanging="284"/>
      <w:contextualSpacing/>
    </w:pPr>
  </w:style>
  <w:style w:type="paragraph" w:customStyle="1" w:styleId="OneBulletpoint">
    <w:name w:val="One Bullet point"/>
    <w:basedOn w:val="Prrafodelista"/>
    <w:link w:val="OneBulletpointZchn"/>
    <w:rsid w:val="009B4E83"/>
    <w:pPr>
      <w:numPr>
        <w:numId w:val="40"/>
      </w:numPr>
      <w:ind w:left="567" w:hanging="207"/>
    </w:pPr>
  </w:style>
  <w:style w:type="paragraph" w:customStyle="1" w:styleId="Listenabsatz2">
    <w:name w:val="Listenabsatz 2"/>
    <w:basedOn w:val="Prrafodelista"/>
    <w:qFormat/>
    <w:rsid w:val="003063C0"/>
    <w:pPr>
      <w:numPr>
        <w:numId w:val="41"/>
      </w:numPr>
      <w:ind w:left="567" w:hanging="207"/>
    </w:pPr>
  </w:style>
  <w:style w:type="character" w:customStyle="1" w:styleId="PrrafodelistaCar">
    <w:name w:val="Párrafo de lista Car"/>
    <w:basedOn w:val="Fuentedeprrafopredeter"/>
    <w:link w:val="Prrafodelista"/>
    <w:uiPriority w:val="34"/>
    <w:rsid w:val="009B4E83"/>
    <w:rPr>
      <w:rFonts w:ascii="Verdana" w:hAnsi="Verdana" w:cs="Arial"/>
      <w:sz w:val="18"/>
      <w:szCs w:val="22"/>
    </w:rPr>
  </w:style>
  <w:style w:type="character" w:customStyle="1" w:styleId="OneBulletpointZchn">
    <w:name w:val="One Bullet point Zchn"/>
    <w:basedOn w:val="PrrafodelistaCar"/>
    <w:link w:val="OneBulletpoint"/>
    <w:rsid w:val="009B4E83"/>
    <w:rPr>
      <w:rFonts w:ascii="Verdana" w:hAnsi="Verdana" w:cs="Arial"/>
      <w:sz w:val="18"/>
      <w:szCs w:val="22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78289B"/>
    <w:pPr>
      <w:pBdr>
        <w:top w:val="single" w:sz="4" w:space="10" w:color="0076A7" w:themeColor="accent1"/>
        <w:bottom w:val="single" w:sz="4" w:space="10" w:color="0076A7" w:themeColor="accent1"/>
      </w:pBdr>
      <w:spacing w:before="360" w:after="360"/>
      <w:ind w:left="864" w:right="864"/>
      <w:jc w:val="center"/>
    </w:pPr>
    <w:rPr>
      <w:i/>
      <w:iCs/>
      <w:color w:val="0076A7" w:themeColor="accent1"/>
      <w:sz w:val="20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78289B"/>
    <w:rPr>
      <w:rFonts w:ascii="Verdana" w:hAnsi="Verdana" w:cs="Arial"/>
      <w:i/>
      <w:iCs/>
      <w:color w:val="0076A7" w:themeColor="accent1"/>
      <w:szCs w:val="22"/>
    </w:rPr>
  </w:style>
  <w:style w:type="character" w:styleId="Textodelmarcadordeposicin">
    <w:name w:val="Placeholder Text"/>
    <w:basedOn w:val="Fuentedeprrafopredeter"/>
    <w:uiPriority w:val="99"/>
    <w:semiHidden/>
    <w:rsid w:val="00806785"/>
    <w:rPr>
      <w:color w:val="808080"/>
    </w:rPr>
  </w:style>
  <w:style w:type="character" w:customStyle="1" w:styleId="PiedepginaCar">
    <w:name w:val="Pie de página Car"/>
    <w:basedOn w:val="Fuentedeprrafopredeter"/>
    <w:link w:val="Piedepgina"/>
    <w:uiPriority w:val="99"/>
    <w:rsid w:val="00782E74"/>
    <w:rPr>
      <w:rFonts w:ascii="Verdana" w:hAnsi="Verdana" w:cs="Arial"/>
      <w:sz w:val="18"/>
      <w:szCs w:val="22"/>
    </w:rPr>
  </w:style>
  <w:style w:type="character" w:styleId="Hipervnculo">
    <w:name w:val="Hyperlink"/>
    <w:basedOn w:val="Fuentedeprrafopredeter"/>
    <w:uiPriority w:val="99"/>
    <w:unhideWhenUsed/>
    <w:rsid w:val="00AB0062"/>
    <w:rPr>
      <w:rFonts w:ascii="Verdana" w:hAnsi="Verdana"/>
      <w:color w:val="40C1BB"/>
      <w:u w:val="single"/>
    </w:rPr>
  </w:style>
  <w:style w:type="table" w:customStyle="1" w:styleId="Sombreadoclaro1">
    <w:name w:val="Sombreado claro1"/>
    <w:basedOn w:val="Tablanormal"/>
    <w:uiPriority w:val="60"/>
    <w:rsid w:val="00AB0062"/>
    <w:rPr>
      <w:rFonts w:asciiTheme="minorHAnsi" w:eastAsia="Calibri" w:hAnsiTheme="minorHAnsi" w:cstheme="minorBidi"/>
      <w:color w:val="000000"/>
      <w:sz w:val="22"/>
      <w:szCs w:val="22"/>
      <w:lang w:val="en-US" w:eastAsia="en-US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948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18" Type="http://schemas.openxmlformats.org/officeDocument/2006/relationships/image" Target="media/image11.emf"/><Relationship Id="rId26" Type="http://schemas.openxmlformats.org/officeDocument/2006/relationships/image" Target="media/image19.jpeg"/><Relationship Id="rId3" Type="http://schemas.openxmlformats.org/officeDocument/2006/relationships/styles" Target="styles.xml"/><Relationship Id="rId21" Type="http://schemas.openxmlformats.org/officeDocument/2006/relationships/image" Target="media/image14.jpeg"/><Relationship Id="rId7" Type="http://schemas.openxmlformats.org/officeDocument/2006/relationships/endnotes" Target="endnotes.xml"/><Relationship Id="rId12" Type="http://schemas.openxmlformats.org/officeDocument/2006/relationships/image" Target="media/image5.emf"/><Relationship Id="rId17" Type="http://schemas.openxmlformats.org/officeDocument/2006/relationships/image" Target="media/image10.emf"/><Relationship Id="rId25" Type="http://schemas.openxmlformats.org/officeDocument/2006/relationships/image" Target="media/image18.jpeg"/><Relationship Id="rId2" Type="http://schemas.openxmlformats.org/officeDocument/2006/relationships/numbering" Target="numbering.xml"/><Relationship Id="rId16" Type="http://schemas.openxmlformats.org/officeDocument/2006/relationships/image" Target="media/image9.emf"/><Relationship Id="rId20" Type="http://schemas.openxmlformats.org/officeDocument/2006/relationships/image" Target="media/image13.jpeg"/><Relationship Id="rId29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24" Type="http://schemas.openxmlformats.org/officeDocument/2006/relationships/image" Target="media/image17.jpeg"/><Relationship Id="rId32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8.emf"/><Relationship Id="rId23" Type="http://schemas.openxmlformats.org/officeDocument/2006/relationships/image" Target="media/image16.jpeg"/><Relationship Id="rId28" Type="http://schemas.openxmlformats.org/officeDocument/2006/relationships/header" Target="header1.xml"/><Relationship Id="rId10" Type="http://schemas.openxmlformats.org/officeDocument/2006/relationships/image" Target="media/image3.jpeg"/><Relationship Id="rId19" Type="http://schemas.openxmlformats.org/officeDocument/2006/relationships/image" Target="media/image12.emf"/><Relationship Id="rId3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Relationship Id="rId22" Type="http://schemas.openxmlformats.org/officeDocument/2006/relationships/image" Target="media/image15.png"/><Relationship Id="rId27" Type="http://schemas.openxmlformats.org/officeDocument/2006/relationships/image" Target="media/image20.jpeg"/><Relationship Id="rId30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contact.Berango@aurubi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olondo\Desktop\Aurubis%20Berango_general%20document.dotx" TargetMode="External"/></Relationships>
</file>

<file path=word/theme/theme1.xml><?xml version="1.0" encoding="utf-8"?>
<a:theme xmlns:a="http://schemas.openxmlformats.org/drawingml/2006/main" name="Larissa">
  <a:themeElements>
    <a:clrScheme name="Metallo_2020">
      <a:dk1>
        <a:srgbClr val="000000"/>
      </a:dk1>
      <a:lt1>
        <a:srgbClr val="FFFFFF"/>
      </a:lt1>
      <a:dk2>
        <a:srgbClr val="CAE2ED"/>
      </a:dk2>
      <a:lt2>
        <a:srgbClr val="A3A0A0"/>
      </a:lt2>
      <a:accent1>
        <a:srgbClr val="0076A7"/>
      </a:accent1>
      <a:accent2>
        <a:srgbClr val="AE5B3A"/>
      </a:accent2>
      <a:accent3>
        <a:srgbClr val="E0B347"/>
      </a:accent3>
      <a:accent4>
        <a:srgbClr val="50AF47"/>
      </a:accent4>
      <a:accent5>
        <a:srgbClr val="FFBE00"/>
      </a:accent5>
      <a:accent6>
        <a:srgbClr val="E68282"/>
      </a:accent6>
      <a:hlink>
        <a:srgbClr val="0076A7"/>
      </a:hlink>
      <a:folHlink>
        <a:srgbClr val="A3674F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D77C46-DF43-4C15-991D-6F660F4A38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Aurubis Berango_general document</Template>
  <TotalTime>0</TotalTime>
  <Pages>4</Pages>
  <Words>655</Words>
  <Characters>3603</Characters>
  <Application>Microsoft Office Word</Application>
  <DocSecurity>0</DocSecurity>
  <Lines>30</Lines>
  <Paragraphs>8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Metallo Group</Company>
  <LinksUpToDate>false</LinksUpToDate>
  <CharactersWithSpaces>4250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Lorena Olondo</dc:creator>
  <cp:lastModifiedBy>Urizar Janire</cp:lastModifiedBy>
  <cp:revision>2</cp:revision>
  <cp:lastPrinted>2009-01-13T12:23:00Z</cp:lastPrinted>
  <dcterms:created xsi:type="dcterms:W3CDTF">2022-04-25T08:09:00Z</dcterms:created>
  <dcterms:modified xsi:type="dcterms:W3CDTF">2022-04-25T08:09:00Z</dcterms:modified>
</cp:coreProperties>
</file>